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7E1EC7" w14:textId="647E2F1F" w:rsidR="0050588D" w:rsidRDefault="00BC2B8F">
      <w:pPr>
        <w:pStyle w:val="Heading1"/>
        <w:spacing w:before="0" w:after="120"/>
        <w:rPr>
          <w:color w:val="2F5496"/>
          <w:sz w:val="28"/>
          <w:szCs w:val="28"/>
        </w:rPr>
      </w:pPr>
      <w:bookmarkStart w:id="0" w:name="_heading=h.dziijs7n9iw" w:colFirst="0" w:colLast="0"/>
      <w:bookmarkStart w:id="1" w:name="_heading=h.30j0zll" w:colFirst="0" w:colLast="0"/>
      <w:bookmarkEnd w:id="0"/>
      <w:bookmarkEnd w:id="1"/>
      <w:r>
        <w:rPr>
          <w:color w:val="2F5496"/>
          <w:sz w:val="28"/>
          <w:szCs w:val="28"/>
        </w:rPr>
        <w:t xml:space="preserve">Standard Selection Questionnaire </w:t>
      </w:r>
    </w:p>
    <w:p w14:paraId="086F9788" w14:textId="77777777" w:rsidR="0050588D" w:rsidRDefault="00BC2B8F">
      <w:pPr>
        <w:pBdr>
          <w:top w:val="nil"/>
          <w:left w:val="nil"/>
          <w:bottom w:val="nil"/>
          <w:right w:val="nil"/>
          <w:between w:val="nil"/>
        </w:pBdr>
        <w:spacing w:after="120" w:line="259" w:lineRule="auto"/>
        <w:jc w:val="both"/>
        <w:rPr>
          <w:rFonts w:ascii="Arial" w:eastAsia="Arial" w:hAnsi="Arial" w:cs="Arial"/>
          <w:color w:val="000000"/>
          <w:sz w:val="22"/>
          <w:szCs w:val="22"/>
        </w:rPr>
      </w:pPr>
      <w:r>
        <w:rPr>
          <w:rFonts w:ascii="Arial" w:eastAsia="Arial" w:hAnsi="Arial" w:cs="Arial"/>
          <w:b/>
          <w:color w:val="000000"/>
          <w:sz w:val="22"/>
          <w:szCs w:val="22"/>
        </w:rPr>
        <w:t>Potential Supplier Information and Exclusion Grounds: Part 1 and Part 2.</w:t>
      </w:r>
    </w:p>
    <w:p w14:paraId="3C14EAB6"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highlight w:val="white"/>
        </w:rPr>
        <w:t>The SQ template includes a self-declaration,</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made by you (the potential supplier), that none of the grounds for exclusion apply</w:t>
      </w:r>
      <w:r>
        <w:rPr>
          <w:rFonts w:ascii="Arial" w:eastAsia="Arial" w:hAnsi="Arial" w:cs="Arial"/>
          <w:color w:val="000000"/>
          <w:sz w:val="22"/>
          <w:szCs w:val="22"/>
          <w:highlight w:val="white"/>
          <w:vertAlign w:val="superscript"/>
        </w:rPr>
        <w:footnoteReference w:id="1"/>
      </w:r>
      <w:r>
        <w:rPr>
          <w:rFonts w:ascii="Arial" w:eastAsia="Arial" w:hAnsi="Arial" w:cs="Arial"/>
          <w:color w:val="000000"/>
          <w:sz w:val="22"/>
          <w:szCs w:val="22"/>
          <w:highlight w:val="white"/>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097D2BB3"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20234DE"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When completed, this form is to be sent back to the contact point given in the procurement documents along with the selection information requested in the procurement documentation. </w:t>
      </w:r>
    </w:p>
    <w:p w14:paraId="6DD607BE"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Supplier Selection Questions: Part 3</w:t>
      </w:r>
    </w:p>
    <w:p w14:paraId="46F3F8B0"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18984ABC"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the relevant documentary evidence referred to in the Selection Questionnaire is not provided upon request and without </w:t>
      </w:r>
      <w:proofErr w:type="gramStart"/>
      <w:r>
        <w:rPr>
          <w:rFonts w:ascii="Arial" w:eastAsia="Arial" w:hAnsi="Arial" w:cs="Arial"/>
          <w:color w:val="000000"/>
          <w:sz w:val="22"/>
          <w:szCs w:val="22"/>
        </w:rPr>
        <w:t>delay</w:t>
      </w:r>
      <w:proofErr w:type="gramEnd"/>
      <w:r>
        <w:rPr>
          <w:rFonts w:ascii="Arial" w:eastAsia="Arial" w:hAnsi="Arial" w:cs="Arial"/>
          <w:color w:val="000000"/>
          <w:sz w:val="22"/>
          <w:szCs w:val="22"/>
        </w:rPr>
        <w:t xml:space="preserve"> we reserve the right to exclude you from the procurement process, including where an award decision has already been notified, and award to another supplier.</w:t>
      </w:r>
    </w:p>
    <w:p w14:paraId="2577DD20"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Consequences of misrepresentation</w:t>
      </w:r>
    </w:p>
    <w:p w14:paraId="026ACB67" w14:textId="77777777" w:rsidR="0050588D" w:rsidRDefault="00BC2B8F">
      <w:pPr>
        <w:pBdr>
          <w:top w:val="nil"/>
          <w:left w:val="nil"/>
          <w:bottom w:val="nil"/>
          <w:right w:val="nil"/>
          <w:between w:val="nil"/>
        </w:pBdr>
        <w:spacing w:after="120"/>
        <w:jc w:val="both"/>
        <w:rPr>
          <w:color w:val="000000"/>
          <w:sz w:val="22"/>
          <w:szCs w:val="22"/>
        </w:rPr>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r>
        <w:rPr>
          <w:rFonts w:ascii="Arial" w:eastAsia="Arial" w:hAnsi="Arial" w:cs="Arial"/>
          <w:color w:val="000000"/>
          <w:sz w:val="22"/>
          <w:szCs w:val="22"/>
        </w:rPr>
        <w:t xml:space="preserve"> </w:t>
      </w:r>
      <w:r>
        <w:br w:type="page"/>
      </w:r>
    </w:p>
    <w:p w14:paraId="095D22D7" w14:textId="3E6F9A66" w:rsidR="0099239D" w:rsidRDefault="0099239D" w:rsidP="0099239D">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PROCUREMENT TITLE: </w:t>
      </w:r>
      <w:r w:rsidRPr="0099239D">
        <w:rPr>
          <w:rFonts w:ascii="Arial" w:eastAsia="Arial" w:hAnsi="Arial" w:cs="Arial"/>
          <w:b/>
          <w:color w:val="000000"/>
          <w:sz w:val="22"/>
          <w:szCs w:val="22"/>
        </w:rPr>
        <w:t>SKILLS BOOTCAMPS FOR OXFORDSHIRE 2025/2 - PHASE 1</w:t>
      </w:r>
    </w:p>
    <w:p w14:paraId="730D181E" w14:textId="77777777" w:rsidR="0099239D" w:rsidRPr="0099239D" w:rsidRDefault="0099239D" w:rsidP="0099239D">
      <w:pPr>
        <w:pBdr>
          <w:top w:val="nil"/>
          <w:left w:val="nil"/>
          <w:bottom w:val="nil"/>
          <w:right w:val="nil"/>
          <w:between w:val="nil"/>
        </w:pBdr>
        <w:spacing w:after="120"/>
        <w:jc w:val="both"/>
        <w:rPr>
          <w:rFonts w:ascii="Arial" w:eastAsia="Arial" w:hAnsi="Arial" w:cs="Arial"/>
          <w:b/>
          <w:color w:val="000000"/>
          <w:sz w:val="22"/>
          <w:szCs w:val="22"/>
        </w:rPr>
      </w:pPr>
    </w:p>
    <w:p w14:paraId="05235409" w14:textId="7949690F"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PROCUREMENT PROCEDURE</w:t>
      </w:r>
      <w:r w:rsidR="0099239D">
        <w:rPr>
          <w:rFonts w:ascii="Arial" w:eastAsia="Arial" w:hAnsi="Arial" w:cs="Arial"/>
          <w:b/>
          <w:color w:val="000000"/>
          <w:sz w:val="22"/>
          <w:szCs w:val="22"/>
        </w:rPr>
        <w:t xml:space="preserve">: </w:t>
      </w:r>
      <w:r w:rsidR="0099239D" w:rsidRPr="0099239D">
        <w:rPr>
          <w:rFonts w:ascii="Arial" w:eastAsia="Arial" w:hAnsi="Arial" w:cs="Arial"/>
          <w:b/>
          <w:color w:val="000000"/>
          <w:sz w:val="22"/>
          <w:szCs w:val="22"/>
        </w:rPr>
        <w:t>COMPETITIVE FLEXIBLE PROCEDURE (ABOVE THRESHOLD)</w:t>
      </w:r>
    </w:p>
    <w:p w14:paraId="375B9E7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50DAC964"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u w:val="single"/>
        </w:rPr>
        <w:t>Notes for completion</w:t>
      </w:r>
    </w:p>
    <w:p w14:paraId="746CE7D4" w14:textId="77777777" w:rsidR="0050588D" w:rsidRDefault="00BC2B8F">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Default="00BC2B8F">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Default="00BC2B8F">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Default="00BC2B8F">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Default="00BC2B8F">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Default="00BC2B8F">
      <w:pPr>
        <w:numPr>
          <w:ilvl w:val="0"/>
          <w:numId w:val="15"/>
        </w:numPr>
        <w:pBdr>
          <w:top w:val="nil"/>
          <w:left w:val="nil"/>
          <w:bottom w:val="nil"/>
          <w:right w:val="nil"/>
          <w:between w:val="nil"/>
        </w:pBdr>
        <w:spacing w:after="120"/>
        <w:ind w:left="0" w:firstLine="0"/>
        <w:jc w:val="both"/>
        <w:rPr>
          <w:rFonts w:ascii="Arial" w:eastAsia="Arial" w:hAnsi="Arial" w:cs="Arial"/>
          <w:sz w:val="22"/>
          <w:szCs w:val="22"/>
        </w:rPr>
      </w:pPr>
      <w:r>
        <w:rPr>
          <w:rFonts w:ascii="Arial" w:eastAsia="Arial" w:hAnsi="Arial" w:cs="Arial"/>
          <w:sz w:val="22"/>
          <w:szCs w:val="22"/>
        </w:rPr>
        <w:t>For the mandatory exclusion grounds only (Q2.1(a)), y</w:t>
      </w:r>
      <w:r>
        <w:rPr>
          <w:rFonts w:ascii="Arial" w:eastAsia="Arial" w:hAnsi="Arial" w:cs="Arial"/>
          <w:sz w:val="22"/>
          <w:szCs w:val="22"/>
          <w:highlight w:val="white"/>
        </w:rPr>
        <w:t xml:space="preserve">ou must complete the declaration for all relevant persons and entities. There are two categories of persons and entities: </w:t>
      </w:r>
    </w:p>
    <w:p w14:paraId="6534F0C9" w14:textId="77777777" w:rsidR="0050588D" w:rsidRDefault="00BC2B8F">
      <w:pPr>
        <w:numPr>
          <w:ilvl w:val="0"/>
          <w:numId w:val="21"/>
        </w:numPr>
        <w:pBdr>
          <w:top w:val="nil"/>
          <w:left w:val="nil"/>
          <w:bottom w:val="nil"/>
          <w:right w:val="nil"/>
          <w:between w:val="nil"/>
        </w:pBdr>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Default="00BC2B8F">
      <w:pPr>
        <w:numPr>
          <w:ilvl w:val="0"/>
          <w:numId w:val="21"/>
        </w:numPr>
        <w:pBdr>
          <w:top w:val="nil"/>
          <w:left w:val="nil"/>
          <w:bottom w:val="nil"/>
          <w:right w:val="nil"/>
          <w:between w:val="nil"/>
        </w:pBdr>
        <w:spacing w:after="120"/>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w:t>
      </w:r>
      <w:r>
        <w:rPr>
          <w:rFonts w:ascii="Arial" w:eastAsia="Arial" w:hAnsi="Arial" w:cs="Arial"/>
          <w:sz w:val="22"/>
          <w:szCs w:val="22"/>
          <w:highlight w:val="white"/>
        </w:rPr>
        <w:lastRenderedPageBreak/>
        <w:t>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061D0F09" w14:textId="77777777" w:rsidR="00BC2B8F" w:rsidRDefault="00BC2B8F" w:rsidP="00BC2B8F">
      <w:pPr>
        <w:numPr>
          <w:ilvl w:val="0"/>
          <w:numId w:val="15"/>
        </w:numPr>
        <w:pBdr>
          <w:top w:val="nil"/>
          <w:left w:val="nil"/>
          <w:bottom w:val="nil"/>
          <w:right w:val="nil"/>
          <w:between w:val="nil"/>
        </w:pBdr>
        <w:spacing w:after="120"/>
        <w:ind w:left="0" w:firstLine="0"/>
        <w:jc w:val="both"/>
        <w:rPr>
          <w:rFonts w:ascii="Arial" w:eastAsia="Arial" w:hAnsi="Arial" w:cs="Arial"/>
          <w:iCs/>
          <w:color w:val="000000"/>
          <w:sz w:val="22"/>
          <w:szCs w:val="22"/>
        </w:rPr>
      </w:pPr>
      <w:r w:rsidRPr="00BC2B8F">
        <w:rPr>
          <w:rFonts w:ascii="Arial" w:eastAsia="Arial" w:hAnsi="Arial" w:cs="Arial"/>
          <w:iCs/>
          <w:color w:val="000000"/>
          <w:sz w:val="22"/>
          <w:szCs w:val="22"/>
        </w:rPr>
        <w:t xml:space="preserve">All subcontractors are required to complete their own </w:t>
      </w:r>
      <w:r w:rsidRPr="00BC2B8F">
        <w:rPr>
          <w:rFonts w:ascii="Arial" w:eastAsia="Arial" w:hAnsi="Arial" w:cs="Arial"/>
          <w:iCs/>
          <w:sz w:val="22"/>
          <w:szCs w:val="22"/>
        </w:rPr>
        <w:t>p</w:t>
      </w:r>
      <w:r w:rsidRPr="00BC2B8F">
        <w:rPr>
          <w:rFonts w:ascii="Arial" w:eastAsia="Arial" w:hAnsi="Arial" w:cs="Arial"/>
          <w:iCs/>
          <w:color w:val="000000"/>
          <w:sz w:val="22"/>
          <w:szCs w:val="22"/>
        </w:rPr>
        <w:t xml:space="preserve">art 1 and </w:t>
      </w:r>
      <w:r w:rsidRPr="00BC2B8F">
        <w:rPr>
          <w:rFonts w:ascii="Arial" w:eastAsia="Arial" w:hAnsi="Arial" w:cs="Arial"/>
          <w:iCs/>
          <w:sz w:val="22"/>
          <w:szCs w:val="22"/>
        </w:rPr>
        <w:t>p</w:t>
      </w:r>
      <w:r w:rsidRPr="00BC2B8F">
        <w:rPr>
          <w:rFonts w:ascii="Arial" w:eastAsia="Arial" w:hAnsi="Arial" w:cs="Arial"/>
          <w:iCs/>
          <w:color w:val="000000"/>
          <w:sz w:val="22"/>
          <w:szCs w:val="22"/>
        </w:rPr>
        <w:t>art 2</w:t>
      </w:r>
      <w:r w:rsidRPr="00BC2B8F">
        <w:rPr>
          <w:rFonts w:ascii="Arial" w:eastAsia="Arial" w:hAnsi="Arial" w:cs="Arial"/>
          <w:iCs/>
          <w:color w:val="000000"/>
          <w:sz w:val="22"/>
          <w:szCs w:val="22"/>
          <w:vertAlign w:val="superscript"/>
        </w:rPr>
        <w:footnoteReference w:id="2"/>
      </w:r>
      <w:r w:rsidRPr="00BC2B8F">
        <w:rPr>
          <w:rFonts w:ascii="Arial" w:eastAsia="Arial" w:hAnsi="Arial" w:cs="Arial"/>
          <w:iCs/>
          <w:color w:val="000000"/>
          <w:sz w:val="22"/>
          <w:szCs w:val="22"/>
        </w:rPr>
        <w:t xml:space="preserve">. </w:t>
      </w:r>
    </w:p>
    <w:p w14:paraId="753CAF1B" w14:textId="77777777" w:rsidR="00BC2B8F" w:rsidRPr="00BC2B8F" w:rsidRDefault="00BC2B8F" w:rsidP="00BC2B8F">
      <w:pPr>
        <w:numPr>
          <w:ilvl w:val="0"/>
          <w:numId w:val="15"/>
        </w:numPr>
        <w:pBdr>
          <w:top w:val="nil"/>
          <w:left w:val="nil"/>
          <w:bottom w:val="nil"/>
          <w:right w:val="nil"/>
          <w:between w:val="nil"/>
        </w:pBdr>
        <w:spacing w:after="120"/>
        <w:ind w:left="0" w:firstLine="0"/>
        <w:jc w:val="both"/>
        <w:rPr>
          <w:rFonts w:ascii="Arial" w:eastAsia="Arial" w:hAnsi="Arial" w:cs="Arial"/>
          <w:iCs/>
          <w:color w:val="000000"/>
          <w:sz w:val="22"/>
          <w:szCs w:val="22"/>
        </w:rPr>
      </w:pPr>
      <w:r w:rsidRPr="00BC2B8F">
        <w:rPr>
          <w:rFonts w:ascii="Arial" w:eastAsia="Arial" w:hAnsi="Arial" w:cs="Arial"/>
          <w:iCs/>
          <w:color w:val="000000"/>
          <w:sz w:val="22"/>
          <w:szCs w:val="22"/>
        </w:rPr>
        <w:t xml:space="preserve">For answers to </w:t>
      </w:r>
      <w:r w:rsidRPr="00BC2B8F">
        <w:rPr>
          <w:rFonts w:ascii="Arial" w:eastAsia="Arial" w:hAnsi="Arial" w:cs="Arial"/>
          <w:iCs/>
          <w:sz w:val="22"/>
          <w:szCs w:val="22"/>
        </w:rPr>
        <w:t>p</w:t>
      </w:r>
      <w:r w:rsidRPr="00BC2B8F">
        <w:rPr>
          <w:rFonts w:ascii="Arial" w:eastAsia="Arial" w:hAnsi="Arial" w:cs="Arial"/>
          <w:iCs/>
          <w:color w:val="000000"/>
          <w:sz w:val="22"/>
          <w:szCs w:val="22"/>
        </w:rPr>
        <w:t xml:space="preserve">art 3 – If you are bidding on behalf of a group, for example, a consortium, or you intend to use subcontractors, you should complete </w:t>
      </w:r>
      <w:proofErr w:type="gramStart"/>
      <w:r w:rsidRPr="00BC2B8F">
        <w:rPr>
          <w:rFonts w:ascii="Arial" w:eastAsia="Arial" w:hAnsi="Arial" w:cs="Arial"/>
          <w:iCs/>
          <w:color w:val="000000"/>
          <w:sz w:val="22"/>
          <w:szCs w:val="22"/>
        </w:rPr>
        <w:t>all of</w:t>
      </w:r>
      <w:proofErr w:type="gramEnd"/>
      <w:r w:rsidRPr="00BC2B8F">
        <w:rPr>
          <w:rFonts w:ascii="Arial" w:eastAsia="Arial" w:hAnsi="Arial" w:cs="Arial"/>
          <w:iCs/>
          <w:color w:val="000000"/>
          <w:sz w:val="22"/>
          <w:szCs w:val="22"/>
        </w:rPr>
        <w:t xml:space="preserve"> the questions on behalf of the consortium and/ or any subcontractors, providing one composite response and declaration.</w:t>
      </w:r>
    </w:p>
    <w:p w14:paraId="0CE65CB0" w14:textId="510CDB0F" w:rsidR="0050588D" w:rsidRPr="00BC2B8F" w:rsidRDefault="00BC2B8F" w:rsidP="00BC2B8F">
      <w:pPr>
        <w:numPr>
          <w:ilvl w:val="0"/>
          <w:numId w:val="15"/>
        </w:numPr>
        <w:pBdr>
          <w:top w:val="nil"/>
          <w:left w:val="nil"/>
          <w:bottom w:val="nil"/>
          <w:right w:val="nil"/>
          <w:between w:val="nil"/>
        </w:pBdr>
        <w:spacing w:after="120"/>
        <w:ind w:left="0" w:firstLine="0"/>
        <w:jc w:val="both"/>
        <w:rPr>
          <w:rFonts w:ascii="Arial" w:eastAsia="Arial" w:hAnsi="Arial" w:cs="Arial"/>
          <w:iCs/>
          <w:color w:val="000000"/>
          <w:sz w:val="22"/>
          <w:szCs w:val="22"/>
        </w:rPr>
      </w:pPr>
      <w:r w:rsidRPr="00BC2B8F">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C7E8781" w14:textId="77777777" w:rsidR="0050588D" w:rsidRDefault="00BC2B8F">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8">
        <w:r w:rsidR="0050588D">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9">
        <w:r w:rsidR="0050588D">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0">
        <w:r w:rsidR="0050588D">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BC2B8F">
      <w:pPr>
        <w:pBdr>
          <w:top w:val="nil"/>
          <w:left w:val="nil"/>
          <w:bottom w:val="nil"/>
          <w:right w:val="nil"/>
          <w:between w:val="nil"/>
        </w:pBdr>
        <w:spacing w:after="120"/>
        <w:ind w:right="-199"/>
        <w:jc w:val="both"/>
        <w:rPr>
          <w:color w:val="000000"/>
          <w:sz w:val="22"/>
          <w:szCs w:val="22"/>
        </w:rPr>
        <w:sectPr w:rsidR="0050588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709" w:right="1797" w:bottom="709" w:left="1700" w:header="0" w:footer="720" w:gutter="0"/>
          <w:cols w:space="720"/>
        </w:sectPr>
      </w:pPr>
      <w:r>
        <w:br w:type="page"/>
      </w:r>
    </w:p>
    <w:p w14:paraId="6385A9DE" w14:textId="77777777" w:rsidR="0050588D" w:rsidRDefault="0050588D">
      <w:pPr>
        <w:pBdr>
          <w:top w:val="nil"/>
          <w:left w:val="nil"/>
          <w:bottom w:val="nil"/>
          <w:right w:val="nil"/>
          <w:between w:val="nil"/>
        </w:pBdr>
        <w:spacing w:after="120"/>
        <w:ind w:right="-199"/>
        <w:jc w:val="both"/>
        <w:rPr>
          <w:color w:val="000000"/>
          <w:sz w:val="22"/>
          <w:szCs w:val="22"/>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0588D" w14:paraId="3FCB38E3" w14:textId="77777777">
        <w:tc>
          <w:tcPr>
            <w:tcW w:w="9465" w:type="dxa"/>
            <w:shd w:val="clear" w:color="auto" w:fill="C0C0C0"/>
          </w:tcPr>
          <w:p w14:paraId="19D29C84"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Part 1: Your information and the bidding model.</w:t>
            </w:r>
          </w:p>
        </w:tc>
      </w:tr>
      <w:tr w:rsidR="0050588D" w14:paraId="579B18C4" w14:textId="77777777">
        <w:tc>
          <w:tcPr>
            <w:tcW w:w="9465" w:type="dxa"/>
          </w:tcPr>
          <w:p w14:paraId="72523A7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r>
              <w:rPr>
                <w:rFonts w:ascii="Arial" w:eastAsia="Arial" w:hAnsi="Arial" w:cs="Arial"/>
                <w:b/>
                <w:i/>
                <w:color w:val="000000"/>
                <w:sz w:val="22"/>
                <w:szCs w:val="22"/>
              </w:rPr>
              <w:t xml:space="preserve">[Contracting Authorities to change this instruction if all members of the group or required to submit a completed </w:t>
            </w:r>
            <w:r>
              <w:rPr>
                <w:rFonts w:ascii="Arial" w:eastAsia="Arial" w:hAnsi="Arial" w:cs="Arial"/>
                <w:b/>
                <w:i/>
                <w:sz w:val="22"/>
                <w:szCs w:val="22"/>
              </w:rPr>
              <w:t>p</w:t>
            </w:r>
            <w:r>
              <w:rPr>
                <w:rFonts w:ascii="Arial" w:eastAsia="Arial" w:hAnsi="Arial" w:cs="Arial"/>
                <w:b/>
                <w:i/>
                <w:color w:val="000000"/>
                <w:sz w:val="22"/>
                <w:szCs w:val="22"/>
              </w:rPr>
              <w:t>art 3]</w:t>
            </w:r>
          </w:p>
        </w:tc>
      </w:tr>
      <w:tr w:rsidR="0050588D" w14:paraId="6F368638" w14:textId="77777777">
        <w:tc>
          <w:tcPr>
            <w:tcW w:w="9465" w:type="dxa"/>
          </w:tcPr>
          <w:p w14:paraId="7411F024"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9C7F6FA" w14:textId="77777777" w:rsidR="0050588D" w:rsidRDefault="0050588D">
      <w:pPr>
        <w:ind w:left="705"/>
        <w:jc w:val="both"/>
        <w:rPr>
          <w:rFonts w:ascii="Arial" w:eastAsia="Arial" w:hAnsi="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2F8A179C" w14:textId="77777777">
        <w:tc>
          <w:tcPr>
            <w:tcW w:w="1845" w:type="dxa"/>
            <w:shd w:val="clear" w:color="auto" w:fill="CCCCCC"/>
          </w:tcPr>
          <w:p w14:paraId="275A863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Section 1</w:t>
            </w:r>
          </w:p>
        </w:tc>
        <w:tc>
          <w:tcPr>
            <w:tcW w:w="7605" w:type="dxa"/>
            <w:gridSpan w:val="2"/>
            <w:shd w:val="clear" w:color="auto" w:fill="CCCCCC"/>
          </w:tcPr>
          <w:p w14:paraId="56DB20E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Your information</w:t>
            </w:r>
          </w:p>
        </w:tc>
      </w:tr>
      <w:tr w:rsidR="0050588D" w14:paraId="7B9F1357" w14:textId="77777777">
        <w:tc>
          <w:tcPr>
            <w:tcW w:w="1845" w:type="dxa"/>
            <w:shd w:val="clear" w:color="auto" w:fill="CCCCCC"/>
          </w:tcPr>
          <w:p w14:paraId="5FB87F6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43FC9A6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4CBCA1F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67A799FC" w14:textId="77777777">
        <w:tc>
          <w:tcPr>
            <w:tcW w:w="1845" w:type="dxa"/>
          </w:tcPr>
          <w:p w14:paraId="20B5E5C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1.1(a)</w:t>
            </w:r>
          </w:p>
        </w:tc>
        <w:tc>
          <w:tcPr>
            <w:tcW w:w="3975" w:type="dxa"/>
          </w:tcPr>
          <w:p w14:paraId="7D3D79E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Name (if registered, please give the registered name)</w:t>
            </w:r>
          </w:p>
        </w:tc>
        <w:tc>
          <w:tcPr>
            <w:tcW w:w="3630" w:type="dxa"/>
          </w:tcPr>
          <w:p w14:paraId="3A79A47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FEE326E" w14:textId="77777777">
        <w:tc>
          <w:tcPr>
            <w:tcW w:w="1845" w:type="dxa"/>
          </w:tcPr>
          <w:p w14:paraId="23CB453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82A512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Registered address (if applicable) or head office address</w:t>
            </w:r>
          </w:p>
        </w:tc>
        <w:tc>
          <w:tcPr>
            <w:tcW w:w="3630" w:type="dxa"/>
          </w:tcPr>
          <w:p w14:paraId="1A79062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306683A" w14:textId="77777777">
        <w:tc>
          <w:tcPr>
            <w:tcW w:w="1845" w:type="dxa"/>
          </w:tcPr>
          <w:p w14:paraId="6011702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1.1(b) – (ii)</w:t>
            </w:r>
          </w:p>
        </w:tc>
        <w:tc>
          <w:tcPr>
            <w:tcW w:w="3975" w:type="dxa"/>
          </w:tcPr>
          <w:p w14:paraId="1807E82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website address (if applicable)</w:t>
            </w:r>
          </w:p>
        </w:tc>
        <w:tc>
          <w:tcPr>
            <w:tcW w:w="3630" w:type="dxa"/>
          </w:tcPr>
          <w:p w14:paraId="0262CAB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7C73BBF1" w14:textId="77777777">
        <w:tc>
          <w:tcPr>
            <w:tcW w:w="1845" w:type="dxa"/>
          </w:tcPr>
          <w:p w14:paraId="47D94BF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1.1(c)</w:t>
            </w:r>
          </w:p>
        </w:tc>
        <w:tc>
          <w:tcPr>
            <w:tcW w:w="3975" w:type="dxa"/>
          </w:tcPr>
          <w:p w14:paraId="7643495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Trading status</w:t>
            </w:r>
          </w:p>
          <w:p w14:paraId="0E61AB4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a) - public limited company</w:t>
            </w:r>
          </w:p>
          <w:p w14:paraId="53F4BBC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b) - private limited company</w:t>
            </w:r>
          </w:p>
          <w:p w14:paraId="6ED58EB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c) - limited liability partnership</w:t>
            </w:r>
          </w:p>
          <w:p w14:paraId="11D1349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d) - other partnership</w:t>
            </w:r>
          </w:p>
          <w:p w14:paraId="21DB2F3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 - sole trader</w:t>
            </w:r>
          </w:p>
          <w:p w14:paraId="70AE365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f) - third sector</w:t>
            </w:r>
          </w:p>
          <w:p w14:paraId="666711F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g) - other (please specify your trading status)</w:t>
            </w:r>
          </w:p>
        </w:tc>
        <w:tc>
          <w:tcPr>
            <w:tcW w:w="3630" w:type="dxa"/>
          </w:tcPr>
          <w:p w14:paraId="1B28849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B67F34A" w14:textId="77777777">
        <w:tc>
          <w:tcPr>
            <w:tcW w:w="1845" w:type="dxa"/>
          </w:tcPr>
          <w:p w14:paraId="7EFE0EF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1.1(d)</w:t>
            </w:r>
          </w:p>
        </w:tc>
        <w:tc>
          <w:tcPr>
            <w:tcW w:w="3975" w:type="dxa"/>
          </w:tcPr>
          <w:p w14:paraId="739255F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Date of registration (if applicable) or date of formation.</w:t>
            </w:r>
          </w:p>
        </w:tc>
        <w:tc>
          <w:tcPr>
            <w:tcW w:w="3630" w:type="dxa"/>
          </w:tcPr>
          <w:p w14:paraId="4FF9561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0A28E65D" w14:textId="77777777">
        <w:tc>
          <w:tcPr>
            <w:tcW w:w="1845" w:type="dxa"/>
          </w:tcPr>
          <w:p w14:paraId="4DED364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1.1(e)</w:t>
            </w:r>
          </w:p>
        </w:tc>
        <w:tc>
          <w:tcPr>
            <w:tcW w:w="3975" w:type="dxa"/>
          </w:tcPr>
          <w:p w14:paraId="2048E85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Registration number (company, partnership, charity, etc if applicable).</w:t>
            </w:r>
          </w:p>
        </w:tc>
        <w:tc>
          <w:tcPr>
            <w:tcW w:w="3630" w:type="dxa"/>
          </w:tcPr>
          <w:p w14:paraId="2806063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5DEE010B" w14:textId="77777777">
        <w:tc>
          <w:tcPr>
            <w:tcW w:w="1845" w:type="dxa"/>
          </w:tcPr>
          <w:p w14:paraId="5E1A3FB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Pr>
          <w:p w14:paraId="300B700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VAT number.</w:t>
            </w:r>
          </w:p>
        </w:tc>
        <w:tc>
          <w:tcPr>
            <w:tcW w:w="3630" w:type="dxa"/>
          </w:tcPr>
          <w:p w14:paraId="41D6866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2013204" w14:textId="77777777">
        <w:tc>
          <w:tcPr>
            <w:tcW w:w="1845" w:type="dxa"/>
          </w:tcPr>
          <w:p w14:paraId="0EAAD99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B6B34F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0" w:type="dxa"/>
          </w:tcPr>
          <w:p w14:paraId="6ADC2599"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9B4310" w14:textId="77777777" w:rsidR="0050588D" w:rsidRDefault="00BC2B8F">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68869E" w14:textId="77777777" w:rsidR="0050588D" w:rsidRDefault="00BC2B8F">
            <w:pPr>
              <w:ind w:left="705"/>
              <w:jc w:val="both"/>
              <w:rPr>
                <w:rFonts w:ascii="Arial" w:eastAsia="Arial" w:hAnsi="Arial" w:cs="Arial"/>
                <w:sz w:val="22"/>
                <w:szCs w:val="22"/>
              </w:rPr>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50588D" w14:paraId="0523D564" w14:textId="77777777">
        <w:tc>
          <w:tcPr>
            <w:tcW w:w="1845" w:type="dxa"/>
          </w:tcPr>
          <w:p w14:paraId="72E89C64"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Pr>
          <w:p w14:paraId="60C4997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140753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the website address, </w:t>
            </w:r>
          </w:p>
          <w:p w14:paraId="50DDE35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issuing body</w:t>
            </w:r>
          </w:p>
          <w:p w14:paraId="6B68A16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reference number. </w:t>
            </w:r>
          </w:p>
        </w:tc>
        <w:tc>
          <w:tcPr>
            <w:tcW w:w="3630" w:type="dxa"/>
          </w:tcPr>
          <w:p w14:paraId="2805E4B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09C534" w14:textId="77777777">
        <w:tc>
          <w:tcPr>
            <w:tcW w:w="1845" w:type="dxa"/>
          </w:tcPr>
          <w:p w14:paraId="4ABE047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76BD35D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For procurements for services only, is it a legal requirement in the country where you are established for you to:</w:t>
            </w:r>
          </w:p>
          <w:p w14:paraId="53C794A8"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possess a particular authorisation, </w:t>
            </w:r>
            <w:r>
              <w:rPr>
                <w:rFonts w:ascii="Arial" w:eastAsia="Arial" w:hAnsi="Arial" w:cs="Arial"/>
                <w:color w:val="000000"/>
                <w:sz w:val="22"/>
                <w:szCs w:val="22"/>
              </w:rPr>
              <w:lastRenderedPageBreak/>
              <w:t>or</w:t>
            </w:r>
          </w:p>
          <w:p w14:paraId="2A9ECE2B"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 be a member of a particular organisation, </w:t>
            </w:r>
          </w:p>
          <w:p w14:paraId="295818F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3C3AC2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p w14:paraId="74B032E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p>
        </w:tc>
        <w:tc>
          <w:tcPr>
            <w:tcW w:w="3630" w:type="dxa"/>
          </w:tcPr>
          <w:p w14:paraId="269CABFE" w14:textId="77777777" w:rsidR="0050588D" w:rsidRDefault="00BC2B8F">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37F0969" w14:textId="77777777" w:rsidR="0050588D" w:rsidRDefault="00BC2B8F">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98EEB1" w14:textId="77777777" w:rsidR="0050588D" w:rsidRDefault="0050588D">
            <w:pPr>
              <w:jc w:val="both"/>
              <w:rPr>
                <w:rFonts w:ascii="Arial" w:eastAsia="Arial" w:hAnsi="Arial" w:cs="Arial"/>
                <w:sz w:val="22"/>
                <w:szCs w:val="22"/>
              </w:rPr>
            </w:pPr>
          </w:p>
        </w:tc>
      </w:tr>
      <w:tr w:rsidR="0050588D" w14:paraId="5F095CA4" w14:textId="77777777">
        <w:tc>
          <w:tcPr>
            <w:tcW w:w="1845" w:type="dxa"/>
          </w:tcPr>
          <w:p w14:paraId="72DF51F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Pr>
          <w:p w14:paraId="7C58C7D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4F7BC8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7583BE1" w14:textId="77777777">
        <w:tc>
          <w:tcPr>
            <w:tcW w:w="1845" w:type="dxa"/>
          </w:tcPr>
          <w:p w14:paraId="0533DD5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Pr>
          <w:p w14:paraId="31BE28D2"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Relevant classifications (state whether you fall within one of these, and if so which one)</w:t>
            </w:r>
          </w:p>
          <w:p w14:paraId="6730C333"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54BD5D3C"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 Sheltered Workshop.</w:t>
            </w:r>
          </w:p>
          <w:p w14:paraId="7FAE9B3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0" w:type="dxa"/>
          </w:tcPr>
          <w:p w14:paraId="6886683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7B98B21" w14:textId="77777777">
        <w:tc>
          <w:tcPr>
            <w:tcW w:w="1845" w:type="dxa"/>
          </w:tcPr>
          <w:p w14:paraId="5EFDE7E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Pr>
          <w:p w14:paraId="4DB749FC"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w:t>
            </w:r>
          </w:p>
        </w:tc>
        <w:tc>
          <w:tcPr>
            <w:tcW w:w="3630" w:type="dxa"/>
          </w:tcPr>
          <w:p w14:paraId="0B9E2F0D"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7FCBC8"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679B8B" w14:textId="77777777">
        <w:tc>
          <w:tcPr>
            <w:tcW w:w="1845" w:type="dxa"/>
          </w:tcPr>
          <w:p w14:paraId="441B31C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sz w:val="22"/>
                <w:szCs w:val="22"/>
              </w:rPr>
              <w:t>1.1 (k)</w:t>
            </w:r>
          </w:p>
        </w:tc>
        <w:tc>
          <w:tcPr>
            <w:tcW w:w="3975" w:type="dxa"/>
          </w:tcPr>
          <w:p w14:paraId="625263E1" w14:textId="77777777" w:rsidR="0050588D" w:rsidRDefault="00BC2B8F">
            <w:pPr>
              <w:ind w:right="181"/>
              <w:jc w:val="both"/>
              <w:rPr>
                <w:rFonts w:ascii="Arial" w:eastAsia="Arial" w:hAnsi="Arial" w:cs="Arial"/>
                <w:sz w:val="22"/>
                <w:szCs w:val="22"/>
              </w:rPr>
            </w:pPr>
            <w:r>
              <w:rPr>
                <w:rFonts w:ascii="Arial" w:eastAsia="Arial" w:hAnsi="Arial" w:cs="Arial"/>
                <w:sz w:val="22"/>
                <w:szCs w:val="22"/>
              </w:rPr>
              <w:t>Details of Persons with Significant Control (PSC)</w:t>
            </w:r>
            <w:r>
              <w:rPr>
                <w:rFonts w:ascii="Arial" w:eastAsia="Arial" w:hAnsi="Arial" w:cs="Arial"/>
                <w:sz w:val="22"/>
                <w:szCs w:val="22"/>
                <w:vertAlign w:val="superscript"/>
              </w:rPr>
              <w:footnoteReference w:id="4"/>
            </w:r>
            <w:r>
              <w:rPr>
                <w:rFonts w:ascii="Arial" w:eastAsia="Arial" w:hAnsi="Arial" w:cs="Arial"/>
                <w:sz w:val="22"/>
                <w:szCs w:val="22"/>
              </w:rPr>
              <w:t>, where appropriate</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DCEA9D9" w14:textId="77777777" w:rsidR="0050588D" w:rsidRDefault="0050588D">
            <w:pPr>
              <w:ind w:right="181"/>
              <w:jc w:val="both"/>
              <w:rPr>
                <w:rFonts w:ascii="Arial" w:eastAsia="Arial" w:hAnsi="Arial" w:cs="Arial"/>
                <w:sz w:val="22"/>
                <w:szCs w:val="22"/>
              </w:rPr>
            </w:pPr>
          </w:p>
          <w:p w14:paraId="4C56AE04" w14:textId="77777777" w:rsidR="0050588D" w:rsidRDefault="00BC2B8F">
            <w:pPr>
              <w:ind w:right="181"/>
              <w:jc w:val="both"/>
              <w:rPr>
                <w:rFonts w:ascii="Arial" w:eastAsia="Arial" w:hAnsi="Arial" w:cs="Arial"/>
                <w:sz w:val="22"/>
                <w:szCs w:val="22"/>
              </w:rPr>
            </w:pPr>
            <w:r>
              <w:rPr>
                <w:rFonts w:ascii="Arial" w:eastAsia="Arial" w:hAnsi="Arial" w:cs="Arial"/>
                <w:sz w:val="22"/>
                <w:szCs w:val="22"/>
              </w:rPr>
              <w:t>- Name</w:t>
            </w:r>
          </w:p>
          <w:p w14:paraId="345EB488" w14:textId="77777777" w:rsidR="0050588D" w:rsidRDefault="00BC2B8F">
            <w:pPr>
              <w:ind w:right="181"/>
              <w:jc w:val="both"/>
              <w:rPr>
                <w:rFonts w:ascii="Arial" w:eastAsia="Arial" w:hAnsi="Arial" w:cs="Arial"/>
                <w:sz w:val="22"/>
                <w:szCs w:val="22"/>
              </w:rPr>
            </w:pPr>
            <w:r>
              <w:rPr>
                <w:rFonts w:ascii="Arial" w:eastAsia="Arial" w:hAnsi="Arial" w:cs="Arial"/>
                <w:sz w:val="22"/>
                <w:szCs w:val="22"/>
              </w:rPr>
              <w:t>- Date of birth</w:t>
            </w:r>
          </w:p>
          <w:p w14:paraId="3040A085" w14:textId="77777777" w:rsidR="0050588D" w:rsidRDefault="00BC2B8F">
            <w:pPr>
              <w:ind w:right="181"/>
              <w:jc w:val="both"/>
              <w:rPr>
                <w:rFonts w:ascii="Arial" w:eastAsia="Arial" w:hAnsi="Arial" w:cs="Arial"/>
                <w:sz w:val="22"/>
                <w:szCs w:val="22"/>
              </w:rPr>
            </w:pPr>
            <w:r>
              <w:rPr>
                <w:rFonts w:ascii="Arial" w:eastAsia="Arial" w:hAnsi="Arial" w:cs="Arial"/>
                <w:sz w:val="22"/>
                <w:szCs w:val="22"/>
              </w:rPr>
              <w:t>- Nationality</w:t>
            </w:r>
          </w:p>
          <w:p w14:paraId="3A5AE35C" w14:textId="77777777" w:rsidR="0050588D" w:rsidRDefault="00BC2B8F">
            <w:pPr>
              <w:ind w:right="181"/>
              <w:jc w:val="both"/>
              <w:rPr>
                <w:rFonts w:ascii="Arial" w:eastAsia="Arial" w:hAnsi="Arial" w:cs="Arial"/>
                <w:sz w:val="22"/>
                <w:szCs w:val="22"/>
              </w:rPr>
            </w:pPr>
            <w:r>
              <w:rPr>
                <w:rFonts w:ascii="Arial" w:eastAsia="Arial" w:hAnsi="Arial" w:cs="Arial"/>
                <w:sz w:val="22"/>
                <w:szCs w:val="22"/>
              </w:rPr>
              <w:t>- Country, state or part of the UK where the PSC usually lives</w:t>
            </w:r>
          </w:p>
          <w:p w14:paraId="4BD1207B" w14:textId="77777777" w:rsidR="0050588D" w:rsidRDefault="00BC2B8F">
            <w:pPr>
              <w:ind w:right="181"/>
              <w:jc w:val="both"/>
              <w:rPr>
                <w:rFonts w:ascii="Arial" w:eastAsia="Arial" w:hAnsi="Arial" w:cs="Arial"/>
                <w:sz w:val="22"/>
                <w:szCs w:val="22"/>
              </w:rPr>
            </w:pPr>
            <w:r>
              <w:rPr>
                <w:rFonts w:ascii="Arial" w:eastAsia="Arial" w:hAnsi="Arial" w:cs="Arial"/>
                <w:sz w:val="22"/>
                <w:szCs w:val="22"/>
              </w:rPr>
              <w:t>- Service address</w:t>
            </w:r>
          </w:p>
          <w:p w14:paraId="30D7E347" w14:textId="77777777" w:rsidR="0050588D" w:rsidRDefault="00BC2B8F">
            <w:pPr>
              <w:ind w:right="181"/>
              <w:jc w:val="both"/>
              <w:rPr>
                <w:rFonts w:ascii="Arial" w:eastAsia="Arial" w:hAnsi="Arial" w:cs="Arial"/>
                <w:sz w:val="22"/>
                <w:szCs w:val="22"/>
              </w:rPr>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536F767" w14:textId="77777777" w:rsidR="0050588D" w:rsidRDefault="00BC2B8F">
            <w:pPr>
              <w:ind w:right="181"/>
              <w:jc w:val="both"/>
              <w:rPr>
                <w:rFonts w:ascii="Arial" w:eastAsia="Arial" w:hAnsi="Arial" w:cs="Arial"/>
                <w:sz w:val="22"/>
                <w:szCs w:val="22"/>
              </w:rPr>
            </w:pPr>
            <w:r>
              <w:rPr>
                <w:rFonts w:ascii="Arial" w:eastAsia="Arial" w:hAnsi="Arial" w:cs="Arial"/>
                <w:sz w:val="22"/>
                <w:szCs w:val="22"/>
              </w:rPr>
              <w:t>- Which conditions for being a PSC are met:</w:t>
            </w:r>
          </w:p>
          <w:p w14:paraId="08BE17BE" w14:textId="77777777" w:rsidR="0050588D" w:rsidRDefault="00BC2B8F">
            <w:pPr>
              <w:ind w:left="720" w:right="181"/>
              <w:jc w:val="both"/>
              <w:rPr>
                <w:rFonts w:ascii="Arial" w:eastAsia="Arial" w:hAnsi="Arial" w:cs="Arial"/>
                <w:sz w:val="22"/>
                <w:szCs w:val="22"/>
              </w:rPr>
            </w:pPr>
            <w:r>
              <w:rPr>
                <w:rFonts w:ascii="Arial" w:eastAsia="Arial" w:hAnsi="Arial" w:cs="Arial"/>
                <w:sz w:val="22"/>
                <w:szCs w:val="22"/>
              </w:rPr>
              <w:t>- Over 25% up to (and including) 50%</w:t>
            </w:r>
          </w:p>
          <w:p w14:paraId="7FA18805" w14:textId="77777777" w:rsidR="0050588D" w:rsidRDefault="00BC2B8F">
            <w:pPr>
              <w:ind w:left="720" w:right="181"/>
              <w:jc w:val="both"/>
              <w:rPr>
                <w:rFonts w:ascii="Arial" w:eastAsia="Arial" w:hAnsi="Arial" w:cs="Arial"/>
                <w:sz w:val="22"/>
                <w:szCs w:val="22"/>
              </w:rPr>
            </w:pPr>
            <w:r>
              <w:rPr>
                <w:rFonts w:ascii="Arial" w:eastAsia="Arial" w:hAnsi="Arial" w:cs="Arial"/>
                <w:sz w:val="22"/>
                <w:szCs w:val="22"/>
              </w:rPr>
              <w:t>- More than 50% and less than 75%</w:t>
            </w:r>
          </w:p>
          <w:p w14:paraId="72EC2A44" w14:textId="77777777" w:rsidR="0050588D" w:rsidRDefault="00BC2B8F">
            <w:pPr>
              <w:ind w:left="720" w:right="181"/>
              <w:jc w:val="both"/>
              <w:rPr>
                <w:rFonts w:ascii="Arial" w:eastAsia="Arial" w:hAnsi="Arial" w:cs="Arial"/>
                <w:sz w:val="22"/>
                <w:szCs w:val="22"/>
              </w:rPr>
            </w:pPr>
            <w:r>
              <w:rPr>
                <w:rFonts w:ascii="Arial" w:eastAsia="Arial" w:hAnsi="Arial" w:cs="Arial"/>
                <w:sz w:val="22"/>
                <w:szCs w:val="22"/>
              </w:rPr>
              <w:t>- 75% or more</w:t>
            </w:r>
          </w:p>
          <w:p w14:paraId="691E55AE" w14:textId="77777777" w:rsidR="0050588D" w:rsidRDefault="00BC2B8F">
            <w:pPr>
              <w:ind w:right="181"/>
              <w:jc w:val="both"/>
              <w:rPr>
                <w:rFonts w:ascii="Arial" w:eastAsia="Arial" w:hAnsi="Arial" w:cs="Arial"/>
                <w:sz w:val="22"/>
                <w:szCs w:val="22"/>
              </w:rPr>
            </w:pPr>
            <w:r>
              <w:rPr>
                <w:rFonts w:ascii="Arial" w:eastAsia="Arial" w:hAnsi="Arial" w:cs="Arial"/>
                <w:sz w:val="22"/>
                <w:szCs w:val="22"/>
              </w:rPr>
              <w:t>(Please enter N/A if not applicable)</w:t>
            </w:r>
          </w:p>
        </w:tc>
        <w:tc>
          <w:tcPr>
            <w:tcW w:w="3630"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tc>
          <w:tcPr>
            <w:tcW w:w="1845" w:type="dxa"/>
          </w:tcPr>
          <w:p w14:paraId="2AC6F4F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lastRenderedPageBreak/>
              <w:t>1.1(</w:t>
            </w:r>
            <w:r>
              <w:rPr>
                <w:rFonts w:ascii="Arial" w:eastAsia="Arial" w:hAnsi="Arial" w:cs="Arial"/>
                <w:sz w:val="22"/>
                <w:szCs w:val="22"/>
              </w:rPr>
              <w:t>l</w:t>
            </w:r>
            <w:r>
              <w:rPr>
                <w:rFonts w:ascii="Arial" w:eastAsia="Arial" w:hAnsi="Arial" w:cs="Arial"/>
                <w:color w:val="000000"/>
                <w:sz w:val="22"/>
                <w:szCs w:val="22"/>
              </w:rPr>
              <w:t>)</w:t>
            </w:r>
          </w:p>
        </w:tc>
        <w:tc>
          <w:tcPr>
            <w:tcW w:w="3975" w:type="dxa"/>
          </w:tcPr>
          <w:p w14:paraId="2DAFAC66"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Details of your immediate parent company:</w:t>
            </w:r>
          </w:p>
          <w:p w14:paraId="47759FA5"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immediate parent company,</w:t>
            </w:r>
          </w:p>
          <w:p w14:paraId="067A4793"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1C188295"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73566019"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53B19458"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tc>
          <w:tcPr>
            <w:tcW w:w="1845" w:type="dxa"/>
          </w:tcPr>
          <w:p w14:paraId="7F020C4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Pr>
          <w:p w14:paraId="0C9F34A1"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Details of ultimate parent company:</w:t>
            </w:r>
          </w:p>
          <w:p w14:paraId="52B2B6C4"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ultimate parent company,</w:t>
            </w:r>
          </w:p>
          <w:p w14:paraId="2D1A5279"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Registered or head office address, </w:t>
            </w:r>
          </w:p>
          <w:p w14:paraId="65DABA8E"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1333C82F"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44936A72"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tc>
          <w:tcPr>
            <w:tcW w:w="9450" w:type="dxa"/>
            <w:gridSpan w:val="3"/>
          </w:tcPr>
          <w:p w14:paraId="22E3AEE6"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115C39FA" w14:textId="77777777">
        <w:tc>
          <w:tcPr>
            <w:tcW w:w="9450" w:type="dxa"/>
            <w:gridSpan w:val="3"/>
            <w:shd w:val="clear" w:color="auto" w:fill="CCCCCC"/>
          </w:tcPr>
          <w:p w14:paraId="4502A40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jc w:val="both"/>
              <w:rPr>
                <w:b/>
                <w:color w:val="000000"/>
                <w:sz w:val="22"/>
                <w:szCs w:val="22"/>
              </w:rPr>
            </w:pPr>
            <w:r>
              <w:rPr>
                <w:rFonts w:ascii="Arial" w:eastAsia="Arial" w:hAnsi="Arial" w:cs="Arial"/>
                <w:b/>
                <w:color w:val="000000"/>
                <w:sz w:val="22"/>
                <w:szCs w:val="22"/>
              </w:rPr>
              <w:t>Please provide the following information about your approach to this procurement:</w:t>
            </w:r>
          </w:p>
        </w:tc>
      </w:tr>
      <w:tr w:rsidR="0050588D" w14:paraId="7C07D139" w14:textId="77777777">
        <w:tc>
          <w:tcPr>
            <w:tcW w:w="1845" w:type="dxa"/>
            <w:shd w:val="clear" w:color="auto" w:fill="CCCCCC"/>
          </w:tcPr>
          <w:p w14:paraId="1A28E89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Section 1 (cont.)</w:t>
            </w:r>
          </w:p>
        </w:tc>
        <w:tc>
          <w:tcPr>
            <w:tcW w:w="3975" w:type="dxa"/>
            <w:shd w:val="clear" w:color="auto" w:fill="CCCCCC"/>
          </w:tcPr>
          <w:p w14:paraId="2E6FA83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Bidding model</w:t>
            </w:r>
          </w:p>
        </w:tc>
        <w:tc>
          <w:tcPr>
            <w:tcW w:w="3630" w:type="dxa"/>
            <w:shd w:val="clear" w:color="auto" w:fill="CCCCCC"/>
          </w:tcPr>
          <w:p w14:paraId="0C9645F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8111EFF" w14:textId="77777777">
        <w:tc>
          <w:tcPr>
            <w:tcW w:w="1845" w:type="dxa"/>
            <w:shd w:val="clear" w:color="auto" w:fill="CCCCCC"/>
          </w:tcPr>
          <w:p w14:paraId="52F28180"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3C5EE6D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1FCA89B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3974118A" w14:textId="77777777">
        <w:tc>
          <w:tcPr>
            <w:tcW w:w="1845" w:type="dxa"/>
          </w:tcPr>
          <w:p w14:paraId="03DEF25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1.2</w:t>
            </w:r>
          </w:p>
        </w:tc>
        <w:tc>
          <w:tcPr>
            <w:tcW w:w="3975" w:type="dxa"/>
          </w:tcPr>
          <w:p w14:paraId="1B045F1C"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indicate if you are bidding as a single supplier or as part of a group or consortium?</w:t>
            </w:r>
          </w:p>
          <w:p w14:paraId="11C164AE" w14:textId="77777777" w:rsidR="0050588D" w:rsidRDefault="00BC2B8F">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434020D5" w14:textId="77777777" w:rsidR="0050588D" w:rsidRDefault="00BC2B8F">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Default="00BC2B8F">
            <w:pPr>
              <w:numPr>
                <w:ilvl w:val="0"/>
                <w:numId w:val="9"/>
              </w:numPr>
              <w:pBdr>
                <w:top w:val="nil"/>
                <w:left w:val="nil"/>
                <w:bottom w:val="nil"/>
                <w:right w:val="nil"/>
                <w:between w:val="nil"/>
              </w:pBdr>
              <w:spacing w:after="120"/>
              <w:ind w:left="0" w:firstLine="0"/>
              <w:rPr>
                <w:rFonts w:ascii="Arial" w:eastAsia="Arial" w:hAnsi="Arial" w:cs="Arial"/>
                <w:color w:val="000000"/>
                <w:sz w:val="22"/>
                <w:szCs w:val="22"/>
              </w:rPr>
            </w:pPr>
            <w:r>
              <w:rPr>
                <w:rFonts w:ascii="Arial" w:eastAsia="Arial" w:hAnsi="Arial" w:cs="Arial"/>
                <w:color w:val="000000"/>
                <w:sz w:val="22"/>
                <w:szCs w:val="22"/>
              </w:rPr>
              <w:t>The name of the group/consortium.</w:t>
            </w:r>
          </w:p>
          <w:p w14:paraId="22BB5C19" w14:textId="77777777" w:rsidR="0050588D" w:rsidRDefault="00BC2B8F">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proposed structure of the group/consortium, including the legal structure where applicable.</w:t>
            </w:r>
          </w:p>
          <w:p w14:paraId="08C8F1AB" w14:textId="77777777" w:rsidR="0050588D" w:rsidRDefault="00BC2B8F">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name of the lead member in the group/consortium.</w:t>
            </w:r>
          </w:p>
          <w:p w14:paraId="1FEBE4A5" w14:textId="77777777" w:rsidR="0050588D" w:rsidRDefault="00BC2B8F">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Your role in the group/consortium (e.g. lead member, consortium member, subcontractor).</w:t>
            </w:r>
          </w:p>
          <w:p w14:paraId="37AF5845" w14:textId="77777777" w:rsidR="0050588D" w:rsidRDefault="00BC2B8F">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If you are the lead member in the group/consortium, whether you are relying on other consortium members to meet the selection criteria (i.e. are you relying on other consortium members for economic and technical standing and/or technical and </w:t>
            </w:r>
            <w:r>
              <w:rPr>
                <w:rFonts w:ascii="Arial" w:eastAsia="Arial" w:hAnsi="Arial" w:cs="Arial"/>
                <w:color w:val="000000"/>
                <w:sz w:val="22"/>
                <w:szCs w:val="22"/>
              </w:rPr>
              <w:lastRenderedPageBreak/>
              <w:t>professional ability?) and, if so, which criteria you are relying on them for</w:t>
            </w:r>
          </w:p>
        </w:tc>
        <w:tc>
          <w:tcPr>
            <w:tcW w:w="3630"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tc>
          <w:tcPr>
            <w:tcW w:w="1845" w:type="dxa"/>
          </w:tcPr>
          <w:p w14:paraId="34D1A88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1.3</w:t>
            </w:r>
          </w:p>
        </w:tc>
        <w:tc>
          <w:tcPr>
            <w:tcW w:w="3975" w:type="dxa"/>
          </w:tcPr>
          <w:p w14:paraId="6A3B5B98"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provide the details for each</w:t>
            </w:r>
            <w:r>
              <w:rPr>
                <w:rFonts w:ascii="Arial" w:eastAsia="Arial" w:hAnsi="Arial" w:cs="Arial"/>
                <w:sz w:val="22"/>
                <w:szCs w:val="22"/>
              </w:rPr>
              <w:t xml:space="preserve"> one</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w:t>
            </w:r>
          </w:p>
          <w:p w14:paraId="0235CF88"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Name</w:t>
            </w:r>
          </w:p>
          <w:p w14:paraId="65674ACD"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Registration number</w:t>
            </w:r>
          </w:p>
          <w:p w14:paraId="46AD95BB"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0C561010"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Trading status </w:t>
            </w:r>
          </w:p>
          <w:p w14:paraId="5CB2E338" w14:textId="77777777" w:rsidR="0050588D" w:rsidRDefault="00BC2B8F">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Public limited company</w:t>
            </w:r>
          </w:p>
          <w:p w14:paraId="55C3B807" w14:textId="77777777" w:rsidR="0050588D" w:rsidRDefault="00BC2B8F">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Private limited company</w:t>
            </w:r>
          </w:p>
          <w:p w14:paraId="5077D8D5" w14:textId="77777777" w:rsidR="0050588D" w:rsidRDefault="00BC2B8F">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Limited liability partnership</w:t>
            </w:r>
          </w:p>
          <w:p w14:paraId="20C639A0" w14:textId="77777777" w:rsidR="0050588D" w:rsidRDefault="00BC2B8F">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Other partnership</w:t>
            </w:r>
          </w:p>
          <w:p w14:paraId="6F9D6538" w14:textId="77777777" w:rsidR="0050588D" w:rsidRDefault="00BC2B8F">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Sole trader</w:t>
            </w:r>
          </w:p>
          <w:p w14:paraId="04411B18" w14:textId="77777777" w:rsidR="0050588D" w:rsidRDefault="00BC2B8F">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Third sector</w:t>
            </w:r>
          </w:p>
          <w:p w14:paraId="50B92409" w14:textId="77777777" w:rsidR="0050588D" w:rsidRDefault="00BC2B8F">
            <w:pPr>
              <w:numPr>
                <w:ilvl w:val="0"/>
                <w:numId w:val="30"/>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Other (please specify your trading status)</w:t>
            </w:r>
          </w:p>
          <w:p w14:paraId="69A84F93"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VAT number</w:t>
            </w:r>
          </w:p>
          <w:p w14:paraId="7901A03A"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SME (Yes/No)</w:t>
            </w:r>
          </w:p>
          <w:p w14:paraId="4E6CCB81"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role each subcontractor will take in providing the works and /or supplies e.g. key deliverables - if known</w:t>
            </w:r>
          </w:p>
          <w:p w14:paraId="3EC7E636"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approximate % of contractual obligations assigned to each subcontractor, if known</w:t>
            </w:r>
          </w:p>
          <w:p w14:paraId="15D770FF"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r w:rsidR="0050588D" w14:paraId="22C486A4" w14:textId="77777777">
        <w:tc>
          <w:tcPr>
            <w:tcW w:w="1845" w:type="dxa"/>
          </w:tcPr>
          <w:p w14:paraId="18E46F6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1.4</w:t>
            </w:r>
          </w:p>
        </w:tc>
        <w:tc>
          <w:tcPr>
            <w:tcW w:w="3975" w:type="dxa"/>
          </w:tcPr>
          <w:p w14:paraId="0E91ACDD"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Lots</w:t>
            </w:r>
            <w:r>
              <w:rPr>
                <w:rFonts w:ascii="Arial" w:eastAsia="Arial" w:hAnsi="Arial" w:cs="Arial"/>
                <w:color w:val="000000"/>
                <w:sz w:val="22"/>
                <w:szCs w:val="22"/>
              </w:rPr>
              <w:t xml:space="preserve"> </w:t>
            </w:r>
          </w:p>
          <w:p w14:paraId="05A15ED9" w14:textId="77777777" w:rsidR="0050588D" w:rsidRDefault="00BC2B8F">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630" w:type="dxa"/>
          </w:tcPr>
          <w:p w14:paraId="1AC0660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Answer</w:t>
            </w:r>
          </w:p>
          <w:p w14:paraId="6216E10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169BD33"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08C3382"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DA0BD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AA0DDF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8703149"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431F8E38"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2C9FC5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50588D" w14:paraId="5280D7A9" w14:textId="77777777">
        <w:tc>
          <w:tcPr>
            <w:tcW w:w="9540" w:type="dxa"/>
            <w:gridSpan w:val="3"/>
            <w:shd w:val="clear" w:color="auto" w:fill="C0C0C0"/>
          </w:tcPr>
          <w:p w14:paraId="0876D973"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2: Exclusion Grounds</w:t>
            </w:r>
          </w:p>
        </w:tc>
      </w:tr>
      <w:tr w:rsidR="0050588D" w14:paraId="708EC297" w14:textId="77777777">
        <w:tc>
          <w:tcPr>
            <w:tcW w:w="9540" w:type="dxa"/>
            <w:gridSpan w:val="3"/>
            <w:tcBorders>
              <w:bottom w:val="single" w:sz="4" w:space="0" w:color="000000"/>
            </w:tcBorders>
          </w:tcPr>
          <w:p w14:paraId="33DE41C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50588D" w14:paraId="7357F1D1" w14:textId="77777777">
        <w:tc>
          <w:tcPr>
            <w:tcW w:w="2055" w:type="dxa"/>
            <w:shd w:val="clear" w:color="auto" w:fill="CCCCCC"/>
          </w:tcPr>
          <w:p w14:paraId="2FCBFD6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2</w:t>
            </w:r>
          </w:p>
        </w:tc>
        <w:tc>
          <w:tcPr>
            <w:tcW w:w="7485" w:type="dxa"/>
            <w:gridSpan w:val="2"/>
            <w:shd w:val="clear" w:color="auto" w:fill="CCCCCC"/>
          </w:tcPr>
          <w:p w14:paraId="3FC4936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Grounds for mandatory exclusion</w:t>
            </w:r>
          </w:p>
        </w:tc>
      </w:tr>
      <w:tr w:rsidR="0050588D" w14:paraId="021C4C59" w14:textId="77777777">
        <w:tc>
          <w:tcPr>
            <w:tcW w:w="2055" w:type="dxa"/>
            <w:shd w:val="clear" w:color="auto" w:fill="CCCCCC"/>
          </w:tcPr>
          <w:p w14:paraId="0FE4D47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8B8991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450" w:type="dxa"/>
            <w:shd w:val="clear" w:color="auto" w:fill="CCCCCC"/>
          </w:tcPr>
          <w:p w14:paraId="3CD63E2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0C2CB621" w14:textId="77777777">
        <w:tc>
          <w:tcPr>
            <w:tcW w:w="2055" w:type="dxa"/>
          </w:tcPr>
          <w:p w14:paraId="12A9997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 (a)</w:t>
            </w:r>
          </w:p>
        </w:tc>
        <w:tc>
          <w:tcPr>
            <w:tcW w:w="4035" w:type="dxa"/>
          </w:tcPr>
          <w:p w14:paraId="0F707D37" w14:textId="77777777" w:rsidR="0050588D" w:rsidRDefault="00BC2B8F">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five years, anywhere in the world, have you or any person who: </w:t>
            </w:r>
          </w:p>
          <w:p w14:paraId="69806671" w14:textId="341684C9" w:rsidR="0050588D" w:rsidRDefault="00BC2B8F">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is a member of the supplier’s administrative, management or supervisory body or </w:t>
            </w:r>
          </w:p>
          <w:p w14:paraId="7DE6F77B" w14:textId="77777777" w:rsidR="0050588D" w:rsidRDefault="00BC2B8F">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has powers of representation, decision or control in the supplier</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xml:space="preserve">, </w:t>
            </w:r>
          </w:p>
          <w:p w14:paraId="20B1223F" w14:textId="77777777" w:rsidR="0050588D" w:rsidRDefault="00BC2B8F">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Pr>
          <w:p w14:paraId="467B8867"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13BE63E6" w14:textId="77777777">
        <w:tc>
          <w:tcPr>
            <w:tcW w:w="2055" w:type="dxa"/>
          </w:tcPr>
          <w:p w14:paraId="2A53DA3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DE85696"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Participation in a criminal organisation.</w:t>
            </w:r>
          </w:p>
        </w:tc>
        <w:tc>
          <w:tcPr>
            <w:tcW w:w="3450" w:type="dxa"/>
          </w:tcPr>
          <w:p w14:paraId="054E9F13"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3942A4"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387FE76" w14:textId="77777777">
        <w:tc>
          <w:tcPr>
            <w:tcW w:w="2055" w:type="dxa"/>
          </w:tcPr>
          <w:p w14:paraId="0A0B2B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9954E06"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Corruption.  </w:t>
            </w:r>
          </w:p>
        </w:tc>
        <w:tc>
          <w:tcPr>
            <w:tcW w:w="3450" w:type="dxa"/>
          </w:tcPr>
          <w:p w14:paraId="1FDF1F2A"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BB3FB6"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400EF82" w14:textId="77777777">
        <w:tc>
          <w:tcPr>
            <w:tcW w:w="2055" w:type="dxa"/>
          </w:tcPr>
          <w:p w14:paraId="3339CA7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7EEC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Terrorist offences or offences linked to terrorist activities.</w:t>
            </w:r>
          </w:p>
        </w:tc>
        <w:tc>
          <w:tcPr>
            <w:tcW w:w="3450" w:type="dxa"/>
          </w:tcPr>
          <w:p w14:paraId="7030E637"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FCD194"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1076DE" w14:textId="77777777">
        <w:tc>
          <w:tcPr>
            <w:tcW w:w="2055" w:type="dxa"/>
          </w:tcPr>
          <w:p w14:paraId="12F138C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BE90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Money laundering or terrorist financing.</w:t>
            </w:r>
          </w:p>
        </w:tc>
        <w:tc>
          <w:tcPr>
            <w:tcW w:w="3450" w:type="dxa"/>
          </w:tcPr>
          <w:p w14:paraId="08C6CCD8"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AD2926"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89B1B24" w14:textId="77777777">
        <w:tc>
          <w:tcPr>
            <w:tcW w:w="2055" w:type="dxa"/>
          </w:tcPr>
          <w:p w14:paraId="1DACD0E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09D6245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Child labour and other forms of trafficking in human beings.</w:t>
            </w:r>
          </w:p>
        </w:tc>
        <w:tc>
          <w:tcPr>
            <w:tcW w:w="3450" w:type="dxa"/>
          </w:tcPr>
          <w:p w14:paraId="773D57A6"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587C09"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8E6A7D7" w14:textId="77777777">
        <w:tc>
          <w:tcPr>
            <w:tcW w:w="2055" w:type="dxa"/>
          </w:tcPr>
          <w:p w14:paraId="216D24E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732E3A56"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Pr>
          <w:p w14:paraId="4F80F5D2"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634771"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8B87ED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6050A57A" w14:textId="77777777">
        <w:tc>
          <w:tcPr>
            <w:tcW w:w="2055" w:type="dxa"/>
          </w:tcPr>
          <w:p w14:paraId="23C1C3B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5B7D15F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Pr>
          <w:p w14:paraId="68BFCB0A"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DD2E94"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B82FBA" w14:textId="77777777">
        <w:tc>
          <w:tcPr>
            <w:tcW w:w="2055" w:type="dxa"/>
          </w:tcPr>
          <w:p w14:paraId="10E91EA0"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lastRenderedPageBreak/>
              <w:t>2.1(b)</w:t>
            </w:r>
          </w:p>
        </w:tc>
        <w:tc>
          <w:tcPr>
            <w:tcW w:w="4035" w:type="dxa"/>
          </w:tcPr>
          <w:p w14:paraId="5A48A9C7" w14:textId="77777777" w:rsidR="0050588D" w:rsidRDefault="00BC2B8F">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0A62657"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date of conviction and the jurisdiction, </w:t>
            </w:r>
          </w:p>
          <w:p w14:paraId="7119926C"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which of the grounds listed the conviction was for, </w:t>
            </w:r>
          </w:p>
          <w:p w14:paraId="7D1329A0"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reasons for conviction,</w:t>
            </w:r>
          </w:p>
          <w:p w14:paraId="6330CAA5"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identity of who has been convicted.</w:t>
            </w:r>
          </w:p>
          <w:p w14:paraId="61DB0EF4" w14:textId="77777777" w:rsidR="0050588D" w:rsidRDefault="00BC2B8F">
            <w:pPr>
              <w:keepLines/>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BD99FE0"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address, </w:t>
            </w:r>
          </w:p>
          <w:p w14:paraId="56D72A2B"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issuing authority, </w:t>
            </w:r>
          </w:p>
          <w:p w14:paraId="17798CA4"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450" w:type="dxa"/>
          </w:tcPr>
          <w:p w14:paraId="2D151AF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0B7711" w14:textId="77777777">
        <w:tc>
          <w:tcPr>
            <w:tcW w:w="2055" w:type="dxa"/>
          </w:tcPr>
          <w:p w14:paraId="3E0BBCA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2.1(c)</w:t>
            </w:r>
          </w:p>
        </w:tc>
        <w:tc>
          <w:tcPr>
            <w:tcW w:w="4035" w:type="dxa"/>
          </w:tcPr>
          <w:p w14:paraId="635204F9" w14:textId="77777777" w:rsidR="0050588D" w:rsidRDefault="00BC2B8F">
            <w:pPr>
              <w:keepLines/>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Pr>
          <w:p w14:paraId="5C95B34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p w14:paraId="2CE06BEF" w14:textId="77777777" w:rsidR="0050588D" w:rsidRDefault="00BC2B8F">
      <w:pPr>
        <w:jc w:val="both"/>
        <w:rPr>
          <w:rFonts w:ascii="Arial" w:eastAsia="Arial" w:hAnsi="Arial" w:cs="Arial"/>
          <w:sz w:val="22"/>
          <w:szCs w:val="22"/>
        </w:rPr>
      </w:pPr>
      <w: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50588D" w14:paraId="3687B91E" w14:textId="77777777">
        <w:tc>
          <w:tcPr>
            <w:tcW w:w="2220" w:type="dxa"/>
            <w:shd w:val="clear" w:color="auto" w:fill="CCCCCC"/>
          </w:tcPr>
          <w:p w14:paraId="38998DE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3</w:t>
            </w:r>
          </w:p>
        </w:tc>
        <w:tc>
          <w:tcPr>
            <w:tcW w:w="7560" w:type="dxa"/>
            <w:gridSpan w:val="2"/>
            <w:shd w:val="clear" w:color="auto" w:fill="CCCCCC"/>
          </w:tcPr>
          <w:p w14:paraId="75E6E90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Mandatory and discretionary grounds relating to the payment of taxes and social security contributions</w:t>
            </w:r>
          </w:p>
        </w:tc>
      </w:tr>
      <w:tr w:rsidR="0050588D" w14:paraId="1026CC44" w14:textId="77777777">
        <w:trPr>
          <w:trHeight w:val="220"/>
        </w:trPr>
        <w:tc>
          <w:tcPr>
            <w:tcW w:w="9780" w:type="dxa"/>
            <w:gridSpan w:val="3"/>
          </w:tcPr>
          <w:p w14:paraId="0FD597A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14:paraId="025778A2" w14:textId="77777777">
        <w:tc>
          <w:tcPr>
            <w:tcW w:w="2220" w:type="dxa"/>
            <w:shd w:val="clear" w:color="auto" w:fill="CCCCCC"/>
          </w:tcPr>
          <w:p w14:paraId="3B76F8D6"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395" w:type="dxa"/>
            <w:shd w:val="clear" w:color="auto" w:fill="CCCCCC"/>
          </w:tcPr>
          <w:p w14:paraId="5E35030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165" w:type="dxa"/>
            <w:shd w:val="clear" w:color="auto" w:fill="CCCCCC"/>
          </w:tcPr>
          <w:p w14:paraId="32C31DB5"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75335BB8" w14:textId="77777777">
        <w:tc>
          <w:tcPr>
            <w:tcW w:w="2220" w:type="dxa"/>
          </w:tcPr>
          <w:p w14:paraId="70BB8417"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64C74AC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395" w:type="dxa"/>
          </w:tcPr>
          <w:p w14:paraId="4C8BF4AE" w14:textId="77777777" w:rsidR="0050588D" w:rsidRDefault="00BC2B8F">
            <w:pPr>
              <w:pBdr>
                <w:top w:val="nil"/>
                <w:left w:val="nil"/>
                <w:bottom w:val="nil"/>
                <w:right w:val="nil"/>
                <w:between w:val="nil"/>
              </w:pBdr>
              <w:spacing w:before="100" w:after="120"/>
              <w:jc w:val="both"/>
              <w:rPr>
                <w:sz w:val="22"/>
                <w:szCs w:val="22"/>
              </w:rPr>
            </w:pPr>
            <w:r>
              <w:rPr>
                <w:rFonts w:ascii="Arial" w:eastAsia="Arial" w:hAnsi="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372E1F7E"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7F7AF2FF"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2AC912C1"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165" w:type="dxa"/>
          </w:tcPr>
          <w:p w14:paraId="7EE14229"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B42D1C"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68027ED" w14:textId="77777777">
        <w:tc>
          <w:tcPr>
            <w:tcW w:w="2220" w:type="dxa"/>
          </w:tcPr>
          <w:p w14:paraId="4E5285CC"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Pr>
          <w:p w14:paraId="4EE3C8F0" w14:textId="77777777" w:rsidR="0050588D" w:rsidRDefault="00BC2B8F">
            <w:pPr>
              <w:pBdr>
                <w:top w:val="nil"/>
                <w:left w:val="nil"/>
                <w:bottom w:val="nil"/>
                <w:right w:val="nil"/>
                <w:between w:val="nil"/>
              </w:pBdr>
              <w:spacing w:after="100"/>
              <w:jc w:val="both"/>
              <w:rPr>
                <w:rFonts w:ascii="Arial" w:eastAsia="Arial" w:hAnsi="Arial" w:cs="Arial"/>
                <w:color w:val="000000"/>
                <w:sz w:val="22"/>
                <w:szCs w:val="22"/>
              </w:rPr>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13A07343"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Country concerned,</w:t>
            </w:r>
          </w:p>
          <w:p w14:paraId="0D727D2D"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what is the amount concerned</w:t>
            </w:r>
          </w:p>
          <w:p w14:paraId="7C38E4C9"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how the breach was established, i.e. through a judicial or administrative decision or by other means.</w:t>
            </w:r>
          </w:p>
          <w:p w14:paraId="2DADF120"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through a judicial or administrative decision please provide the date of the decision,</w:t>
            </w:r>
          </w:p>
          <w:p w14:paraId="05082714"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by other means please specify the means.</w:t>
            </w:r>
          </w:p>
        </w:tc>
        <w:tc>
          <w:tcPr>
            <w:tcW w:w="3165" w:type="dxa"/>
          </w:tcPr>
          <w:p w14:paraId="24CFE490" w14:textId="77777777" w:rsidR="0050588D" w:rsidRDefault="0050588D">
            <w:pPr>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50588D" w14:paraId="04605DDC" w14:textId="77777777">
        <w:tc>
          <w:tcPr>
            <w:tcW w:w="2220" w:type="dxa"/>
          </w:tcPr>
          <w:p w14:paraId="0D88911B"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p>
        </w:tc>
        <w:tc>
          <w:tcPr>
            <w:tcW w:w="4395" w:type="dxa"/>
          </w:tcPr>
          <w:p w14:paraId="4B3382C3"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Pr>
          <w:p w14:paraId="122C5766"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18E64"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9F13885" w14:textId="77777777">
        <w:tc>
          <w:tcPr>
            <w:tcW w:w="9780" w:type="dxa"/>
            <w:gridSpan w:val="3"/>
          </w:tcPr>
          <w:p w14:paraId="7FFD77FE"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p w14:paraId="028A959E" w14:textId="77777777" w:rsidR="0050588D" w:rsidRDefault="00BC2B8F">
      <w:pPr>
        <w:pBdr>
          <w:top w:val="nil"/>
          <w:left w:val="nil"/>
          <w:bottom w:val="nil"/>
          <w:right w:val="nil"/>
          <w:between w:val="nil"/>
        </w:pBdr>
        <w:spacing w:after="120"/>
        <w:jc w:val="both"/>
        <w:rPr>
          <w:sz w:val="22"/>
          <w:szCs w:val="22"/>
        </w:rPr>
      </w:pPr>
      <w:r>
        <w:br w:type="page"/>
      </w:r>
    </w:p>
    <w:p w14:paraId="199A8B18" w14:textId="77777777" w:rsidR="0050588D" w:rsidRDefault="0050588D">
      <w:pPr>
        <w:pBdr>
          <w:top w:val="nil"/>
          <w:left w:val="nil"/>
          <w:bottom w:val="nil"/>
          <w:right w:val="nil"/>
          <w:between w:val="nil"/>
        </w:pBdr>
        <w:spacing w:after="120"/>
        <w:jc w:val="both"/>
        <w:rPr>
          <w:sz w:val="22"/>
          <w:szCs w:val="22"/>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50588D" w14:paraId="3065C637" w14:textId="77777777">
        <w:tc>
          <w:tcPr>
            <w:tcW w:w="2055" w:type="dxa"/>
            <w:shd w:val="clear" w:color="auto" w:fill="CCCCCC"/>
          </w:tcPr>
          <w:p w14:paraId="58D6D024"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4</w:t>
            </w:r>
          </w:p>
        </w:tc>
        <w:tc>
          <w:tcPr>
            <w:tcW w:w="7650" w:type="dxa"/>
            <w:gridSpan w:val="2"/>
            <w:shd w:val="clear" w:color="auto" w:fill="CCCCCC"/>
          </w:tcPr>
          <w:p w14:paraId="43FBDD4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50588D" w14:paraId="6CAD051E" w14:textId="77777777">
        <w:tc>
          <w:tcPr>
            <w:tcW w:w="9705" w:type="dxa"/>
            <w:gridSpan w:val="3"/>
            <w:tcBorders>
              <w:bottom w:val="single" w:sz="4" w:space="0" w:color="000000"/>
            </w:tcBorders>
          </w:tcPr>
          <w:p w14:paraId="4B71ED64" w14:textId="77777777" w:rsidR="0050588D" w:rsidRDefault="00BC2B8F">
            <w:pPr>
              <w:pBdr>
                <w:top w:val="nil"/>
                <w:left w:val="nil"/>
                <w:bottom w:val="nil"/>
                <w:right w:val="nil"/>
                <w:between w:val="nil"/>
              </w:pBdr>
              <w:tabs>
                <w:tab w:val="left" w:pos="317"/>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50588D" w14:paraId="74FAC6CF" w14:textId="77777777">
        <w:tc>
          <w:tcPr>
            <w:tcW w:w="2055" w:type="dxa"/>
            <w:shd w:val="clear" w:color="auto" w:fill="CCCCCC"/>
          </w:tcPr>
          <w:p w14:paraId="44AA506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4DB46A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615" w:type="dxa"/>
            <w:shd w:val="clear" w:color="auto" w:fill="CCCCCC"/>
          </w:tcPr>
          <w:p w14:paraId="7B332AB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5A86F37A" w14:textId="77777777">
        <w:tc>
          <w:tcPr>
            <w:tcW w:w="2055" w:type="dxa"/>
          </w:tcPr>
          <w:p w14:paraId="53A9D7AD"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
        </w:tc>
        <w:tc>
          <w:tcPr>
            <w:tcW w:w="4035" w:type="dxa"/>
          </w:tcPr>
          <w:p w14:paraId="35C3F804"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Pr>
          <w:p w14:paraId="3A0E8812"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50588D" w14:paraId="26FBB3DE" w14:textId="77777777">
        <w:tc>
          <w:tcPr>
            <w:tcW w:w="2055" w:type="dxa"/>
          </w:tcPr>
          <w:p w14:paraId="0637807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4.1(a)</w:t>
            </w:r>
          </w:p>
        </w:tc>
        <w:tc>
          <w:tcPr>
            <w:tcW w:w="4035" w:type="dxa"/>
          </w:tcPr>
          <w:p w14:paraId="1A481359"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environmental obligations? </w:t>
            </w:r>
          </w:p>
          <w:p w14:paraId="5A1B070F"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To note that environmental law obligations include Health and Safety obligations. See Annex D.</w:t>
            </w:r>
          </w:p>
        </w:tc>
        <w:tc>
          <w:tcPr>
            <w:tcW w:w="3615" w:type="dxa"/>
          </w:tcPr>
          <w:p w14:paraId="59EAC076"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E64BEE"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0E87890" w14:textId="77777777">
        <w:tc>
          <w:tcPr>
            <w:tcW w:w="2055" w:type="dxa"/>
          </w:tcPr>
          <w:p w14:paraId="21300D4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4.1(b)</w:t>
            </w:r>
          </w:p>
        </w:tc>
        <w:tc>
          <w:tcPr>
            <w:tcW w:w="4035" w:type="dxa"/>
          </w:tcPr>
          <w:p w14:paraId="4B7A87DB"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social law obligations?  </w:t>
            </w:r>
          </w:p>
        </w:tc>
        <w:tc>
          <w:tcPr>
            <w:tcW w:w="3615" w:type="dxa"/>
          </w:tcPr>
          <w:p w14:paraId="36BAAA56"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56D8D"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49AEDD27" w14:textId="77777777">
        <w:tc>
          <w:tcPr>
            <w:tcW w:w="2055" w:type="dxa"/>
          </w:tcPr>
          <w:p w14:paraId="51660AF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4.1(c)</w:t>
            </w:r>
          </w:p>
        </w:tc>
        <w:tc>
          <w:tcPr>
            <w:tcW w:w="4035" w:type="dxa"/>
          </w:tcPr>
          <w:p w14:paraId="52BECF90"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Breach of labour law obligations?</w:t>
            </w:r>
          </w:p>
        </w:tc>
        <w:tc>
          <w:tcPr>
            <w:tcW w:w="3615" w:type="dxa"/>
          </w:tcPr>
          <w:p w14:paraId="7D2DA57E"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32DF56"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769C26" w14:textId="77777777">
        <w:tc>
          <w:tcPr>
            <w:tcW w:w="2055" w:type="dxa"/>
          </w:tcPr>
          <w:p w14:paraId="5467051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4.1(d)</w:t>
            </w:r>
          </w:p>
        </w:tc>
        <w:tc>
          <w:tcPr>
            <w:tcW w:w="4035" w:type="dxa"/>
          </w:tcPr>
          <w:p w14:paraId="0F3C5BF1"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Bankruptcy or subject of insolvency?</w:t>
            </w:r>
          </w:p>
        </w:tc>
        <w:tc>
          <w:tcPr>
            <w:tcW w:w="3615" w:type="dxa"/>
          </w:tcPr>
          <w:p w14:paraId="199FF2B0" w14:textId="7C4C7FA3" w:rsidR="0050588D" w:rsidRDefault="005023CE">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282DFE04"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EF1C8C7" w14:textId="77777777">
        <w:tc>
          <w:tcPr>
            <w:tcW w:w="2055" w:type="dxa"/>
          </w:tcPr>
          <w:p w14:paraId="6C51163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4.1(e)</w:t>
            </w:r>
          </w:p>
        </w:tc>
        <w:tc>
          <w:tcPr>
            <w:tcW w:w="4035" w:type="dxa"/>
          </w:tcPr>
          <w:p w14:paraId="7DCE804A"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Guilty of grave professional misconduct?</w:t>
            </w:r>
          </w:p>
        </w:tc>
        <w:tc>
          <w:tcPr>
            <w:tcW w:w="3615" w:type="dxa"/>
          </w:tcPr>
          <w:p w14:paraId="761C9330"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77F77"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78CCDFAC" w14:textId="77777777">
        <w:tc>
          <w:tcPr>
            <w:tcW w:w="2055" w:type="dxa"/>
          </w:tcPr>
          <w:p w14:paraId="4CB05E3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4.1(f)</w:t>
            </w:r>
          </w:p>
        </w:tc>
        <w:tc>
          <w:tcPr>
            <w:tcW w:w="4035" w:type="dxa"/>
          </w:tcPr>
          <w:p w14:paraId="251C7CB7"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Distortion of competition?</w:t>
            </w:r>
          </w:p>
        </w:tc>
        <w:tc>
          <w:tcPr>
            <w:tcW w:w="3615" w:type="dxa"/>
          </w:tcPr>
          <w:p w14:paraId="50E94C8D"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2A8F6C"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8108942" w14:textId="77777777">
        <w:tc>
          <w:tcPr>
            <w:tcW w:w="2055" w:type="dxa"/>
          </w:tcPr>
          <w:p w14:paraId="66ADC796"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4.1(g)</w:t>
            </w:r>
          </w:p>
        </w:tc>
        <w:tc>
          <w:tcPr>
            <w:tcW w:w="4035" w:type="dxa"/>
          </w:tcPr>
          <w:p w14:paraId="33CEBA4E"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Conflict of interest?</w:t>
            </w:r>
          </w:p>
        </w:tc>
        <w:tc>
          <w:tcPr>
            <w:tcW w:w="3615" w:type="dxa"/>
          </w:tcPr>
          <w:p w14:paraId="1CCE22FF"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215041"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829ABE2" w14:textId="77777777">
        <w:tc>
          <w:tcPr>
            <w:tcW w:w="2055" w:type="dxa"/>
          </w:tcPr>
          <w:p w14:paraId="6D6E72E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4.1(h)</w:t>
            </w:r>
          </w:p>
        </w:tc>
        <w:tc>
          <w:tcPr>
            <w:tcW w:w="4035" w:type="dxa"/>
          </w:tcPr>
          <w:p w14:paraId="413BF904"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tc>
        <w:tc>
          <w:tcPr>
            <w:tcW w:w="3615" w:type="dxa"/>
          </w:tcPr>
          <w:p w14:paraId="34CCDF4D"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9F6670"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39551C9" w14:textId="77777777">
        <w:tc>
          <w:tcPr>
            <w:tcW w:w="2055" w:type="dxa"/>
          </w:tcPr>
          <w:p w14:paraId="61B3C4BB"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Pr>
          <w:p w14:paraId="488F2CA6"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Prior performance issues?</w:t>
            </w:r>
          </w:p>
        </w:tc>
        <w:tc>
          <w:tcPr>
            <w:tcW w:w="3615" w:type="dxa"/>
          </w:tcPr>
          <w:p w14:paraId="37B0B9AB"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1CF950A"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D716C31" w14:textId="77777777">
        <w:tc>
          <w:tcPr>
            <w:tcW w:w="2055" w:type="dxa"/>
          </w:tcPr>
          <w:p w14:paraId="726F6BDA" w14:textId="77777777" w:rsidR="0050588D" w:rsidRPr="005023CE" w:rsidRDefault="00BC2B8F">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w:t>
            </w:r>
          </w:p>
          <w:p w14:paraId="37897040"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2EA40A03"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6620E8DC" w14:textId="77777777" w:rsidR="0050588D" w:rsidRPr="005023CE" w:rsidRDefault="00BC2B8F">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w:t>
            </w:r>
          </w:p>
          <w:p w14:paraId="17921C9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5B605A99"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A8075D4"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4D34FC1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4B8C3E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F40F0FA"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39698229" w14:textId="77777777" w:rsidR="0050588D" w:rsidRPr="005023CE" w:rsidRDefault="00BC2B8F">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(ii)</w:t>
            </w:r>
          </w:p>
          <w:p w14:paraId="1FB3227B"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63E9C61"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B020AF5" w14:textId="77777777" w:rsidR="0050588D" w:rsidRPr="005023CE" w:rsidRDefault="00BC2B8F">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–(iii)</w:t>
            </w:r>
          </w:p>
          <w:p w14:paraId="386B2B0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25F6798"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2115EBD7"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610564BB"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4.1(j)-(iv)</w:t>
            </w:r>
          </w:p>
          <w:p w14:paraId="26F651A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A7F10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4035" w:type="dxa"/>
          </w:tcPr>
          <w:p w14:paraId="0FD56BB6"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Do any of the following statements apply to you?</w:t>
            </w:r>
          </w:p>
          <w:p w14:paraId="0991EF60"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E98E993"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B4592F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7247437"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withheld such information.</w:t>
            </w:r>
          </w:p>
          <w:p w14:paraId="1C8B0AF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D308D4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A8DE0B"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B5B32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AD1E8F"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207A27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949FAE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62BE3A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CC99F84"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F94B9E"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D6BCDF"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5442997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A058860"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4D9C2C"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96D20E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93D405"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39B422"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C060E7"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135274FB" w14:textId="77777777" w:rsidR="0050588D" w:rsidRDefault="0050588D">
            <w:pPr>
              <w:pBdr>
                <w:top w:val="nil"/>
                <w:left w:val="nil"/>
                <w:bottom w:val="nil"/>
                <w:right w:val="nil"/>
                <w:between w:val="nil"/>
              </w:pBdr>
              <w:jc w:val="both"/>
              <w:rPr>
                <w:rFonts w:ascii="Arial" w:eastAsia="Arial" w:hAnsi="Arial" w:cs="Arial"/>
                <w:sz w:val="22"/>
                <w:szCs w:val="22"/>
              </w:rPr>
            </w:pPr>
          </w:p>
          <w:p w14:paraId="5D5E8CC9" w14:textId="77777777" w:rsidR="0050588D" w:rsidRDefault="00BC2B8F">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0F4BDF6D"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CC71B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76C09AC" w14:textId="77777777">
        <w:trPr>
          <w:trHeight w:val="4580"/>
        </w:trPr>
        <w:tc>
          <w:tcPr>
            <w:tcW w:w="2055" w:type="dxa"/>
          </w:tcPr>
          <w:p w14:paraId="735070A2"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4.2</w:t>
            </w:r>
          </w:p>
        </w:tc>
        <w:tc>
          <w:tcPr>
            <w:tcW w:w="4035" w:type="dxa"/>
          </w:tcPr>
          <w:p w14:paraId="6FFDF91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p>
          <w:p w14:paraId="7E85C7BA" w14:textId="77777777" w:rsidR="0050588D" w:rsidRDefault="00BC2B8F">
            <w:pPr>
              <w:pBdr>
                <w:top w:val="nil"/>
                <w:left w:val="nil"/>
                <w:bottom w:val="nil"/>
                <w:right w:val="nil"/>
                <w:between w:val="nil"/>
              </w:pBdr>
              <w:spacing w:after="120"/>
              <w:jc w:val="both"/>
              <w:rPr>
                <w:rFonts w:ascii="Arial" w:eastAsia="Arial" w:hAnsi="Arial" w:cs="Arial"/>
                <w:sz w:val="22"/>
                <w:szCs w:val="22"/>
                <w:highlight w:val="white"/>
              </w:rPr>
            </w:pPr>
            <w:r>
              <w:rPr>
                <w:rFonts w:ascii="Arial" w:eastAsia="Arial" w:hAnsi="Arial" w:cs="Arial"/>
                <w:color w:val="222222"/>
                <w:sz w:val="22"/>
                <w:szCs w:val="22"/>
                <w:highlight w:val="white"/>
              </w:rPr>
              <w:t xml:space="preserve">If you are a relevant commercial </w:t>
            </w:r>
            <w:proofErr w:type="gramStart"/>
            <w:r>
              <w:rPr>
                <w:rFonts w:ascii="Arial" w:eastAsia="Arial" w:hAnsi="Arial" w:cs="Arial"/>
                <w:color w:val="222222"/>
                <w:sz w:val="22"/>
                <w:szCs w:val="22"/>
                <w:highlight w:val="white"/>
              </w:rPr>
              <w:t>or</w:t>
            </w:r>
            <w:r>
              <w:rPr>
                <w:rFonts w:ascii="Arial" w:eastAsia="Arial" w:hAnsi="Arial" w:cs="Arial"/>
                <w:sz w:val="22"/>
                <w:szCs w:val="22"/>
                <w:highlight w:val="white"/>
              </w:rPr>
              <w:t>ganisation</w:t>
            </w:r>
            <w:proofErr w:type="gramEnd"/>
            <w:r>
              <w:rPr>
                <w:rFonts w:ascii="Arial" w:eastAsia="Arial" w:hAnsi="Arial" w:cs="Arial"/>
                <w:sz w:val="22"/>
                <w:szCs w:val="22"/>
                <w:highlight w:val="white"/>
              </w:rPr>
              <w:t xml:space="preserve"> please -</w:t>
            </w:r>
          </w:p>
          <w:p w14:paraId="6D4C2813"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highlight w:val="white"/>
              </w:rPr>
              <w:t>confirm that you have published a statement as required by Section 54 of the Modern Slavery Act.</w:t>
            </w:r>
          </w:p>
          <w:p w14:paraId="1DAA4456" w14:textId="77777777" w:rsidR="0050588D" w:rsidRDefault="00BC2B8F">
            <w:pPr>
              <w:numPr>
                <w:ilvl w:val="0"/>
                <w:numId w:val="7"/>
              </w:numPr>
              <w:pBdr>
                <w:top w:val="nil"/>
                <w:left w:val="nil"/>
                <w:bottom w:val="nil"/>
                <w:right w:val="nil"/>
                <w:between w:val="nil"/>
              </w:pBdr>
              <w:tabs>
                <w:tab w:val="left" w:pos="743"/>
              </w:tabs>
              <w:spacing w:before="200"/>
              <w:ind w:left="283" w:hanging="283"/>
              <w:rPr>
                <w:rFonts w:ascii="Arial" w:eastAsia="Arial" w:hAnsi="Arial" w:cs="Arial"/>
                <w:sz w:val="22"/>
                <w:szCs w:val="22"/>
              </w:rPr>
            </w:pPr>
            <w:r>
              <w:rPr>
                <w:rFonts w:ascii="Arial" w:eastAsia="Arial" w:hAnsi="Arial" w:cs="Arial"/>
                <w:sz w:val="22"/>
                <w:szCs w:val="22"/>
                <w:highlight w:val="white"/>
              </w:rPr>
              <w:t xml:space="preserve">confirm that the statement complies with the requirements of Section 54. </w:t>
            </w:r>
          </w:p>
        </w:tc>
        <w:tc>
          <w:tcPr>
            <w:tcW w:w="3615" w:type="dxa"/>
          </w:tcPr>
          <w:p w14:paraId="280C4C38"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br/>
            </w:r>
          </w:p>
          <w:p w14:paraId="7AD4C3E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4F6D552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068B553"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C010A2B"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EEFE55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3F278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713901"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8A4CA30"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ED396D"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BC0E7F6" w14:textId="77777777" w:rsidR="0050588D" w:rsidRDefault="00BC2B8F">
            <w:pPr>
              <w:spacing w:before="200"/>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8F8849"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0B49AE0" w14:textId="77777777">
        <w:tc>
          <w:tcPr>
            <w:tcW w:w="2055" w:type="dxa"/>
          </w:tcPr>
          <w:p w14:paraId="66BBEB51"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sz w:val="22"/>
                <w:szCs w:val="22"/>
              </w:rPr>
              <w:t>3</w:t>
            </w:r>
          </w:p>
        </w:tc>
        <w:tc>
          <w:tcPr>
            <w:tcW w:w="4035" w:type="dxa"/>
          </w:tcPr>
          <w:p w14:paraId="523F7F7B" w14:textId="77777777" w:rsidR="0050588D" w:rsidRDefault="00BC2B8F">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Pr>
          <w:p w14:paraId="690A719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BA6683B" w14:textId="77777777" w:rsidR="0050588D" w:rsidRDefault="00BC2B8F">
      <w:pPr>
        <w:pBdr>
          <w:top w:val="nil"/>
          <w:left w:val="nil"/>
          <w:bottom w:val="nil"/>
          <w:right w:val="nil"/>
          <w:between w:val="nil"/>
        </w:pBdr>
        <w:spacing w:after="120"/>
        <w:jc w:val="both"/>
        <w:rPr>
          <w:color w:val="000000"/>
          <w:sz w:val="22"/>
          <w:szCs w:val="22"/>
        </w:rPr>
      </w:pPr>
      <w:bookmarkStart w:id="2" w:name="_heading=h.1ci93xb" w:colFirst="0" w:colLast="0"/>
      <w:bookmarkEnd w:id="2"/>
      <w:r>
        <w:br w:type="page"/>
      </w:r>
    </w:p>
    <w:p w14:paraId="79F965A3" w14:textId="77777777" w:rsidR="0050588D" w:rsidRDefault="0050588D">
      <w:pPr>
        <w:pBdr>
          <w:top w:val="nil"/>
          <w:left w:val="nil"/>
          <w:bottom w:val="nil"/>
          <w:right w:val="nil"/>
          <w:between w:val="nil"/>
        </w:pBdr>
        <w:jc w:val="both"/>
        <w:rPr>
          <w:color w:val="000000"/>
          <w:sz w:val="8"/>
          <w:szCs w:val="8"/>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50588D" w14:paraId="4667137B" w14:textId="77777777">
        <w:tc>
          <w:tcPr>
            <w:tcW w:w="9675" w:type="dxa"/>
            <w:gridSpan w:val="3"/>
            <w:tcBorders>
              <w:bottom w:val="single" w:sz="4" w:space="0" w:color="000000"/>
            </w:tcBorders>
            <w:shd w:val="clear" w:color="auto" w:fill="C0C0C0"/>
          </w:tcPr>
          <w:p w14:paraId="6FBD25FB"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3: Selection Questions</w:t>
            </w:r>
          </w:p>
        </w:tc>
      </w:tr>
      <w:tr w:rsidR="0050588D" w14:paraId="0792935E" w14:textId="77777777">
        <w:tc>
          <w:tcPr>
            <w:tcW w:w="2055" w:type="dxa"/>
            <w:shd w:val="clear" w:color="auto" w:fill="CCCCCC"/>
          </w:tcPr>
          <w:p w14:paraId="7B6334E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5</w:t>
            </w:r>
          </w:p>
        </w:tc>
        <w:tc>
          <w:tcPr>
            <w:tcW w:w="7620" w:type="dxa"/>
            <w:gridSpan w:val="2"/>
            <w:shd w:val="clear" w:color="auto" w:fill="CCCCCC"/>
          </w:tcPr>
          <w:p w14:paraId="27F1F00B"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Economic and Financial Standing</w:t>
            </w:r>
          </w:p>
        </w:tc>
      </w:tr>
      <w:tr w:rsidR="0050588D" w14:paraId="72D54630" w14:textId="77777777">
        <w:tc>
          <w:tcPr>
            <w:tcW w:w="2055" w:type="dxa"/>
            <w:shd w:val="clear" w:color="auto" w:fill="CCCCCC"/>
          </w:tcPr>
          <w:p w14:paraId="1D2C278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41F66B7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585" w:type="dxa"/>
            <w:shd w:val="clear" w:color="auto" w:fill="CCCCCC"/>
          </w:tcPr>
          <w:p w14:paraId="2584CDBB"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1885E033" w14:textId="77777777">
        <w:tc>
          <w:tcPr>
            <w:tcW w:w="2055" w:type="dxa"/>
          </w:tcPr>
          <w:p w14:paraId="7AF295A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5.1</w:t>
            </w:r>
          </w:p>
        </w:tc>
        <w:tc>
          <w:tcPr>
            <w:tcW w:w="4035" w:type="dxa"/>
          </w:tcPr>
          <w:p w14:paraId="4764D99A" w14:textId="77777777" w:rsidR="0050588D" w:rsidRDefault="00BC2B8F">
            <w:pPr>
              <w:keepNext/>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2FCB500"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33B8827D"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4872C5CF" w14:textId="77777777" w:rsidR="0050588D" w:rsidRDefault="00BC2B8F">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585" w:type="dxa"/>
          </w:tcPr>
          <w:p w14:paraId="761B8338"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413CE66E" w14:textId="77777777">
        <w:tc>
          <w:tcPr>
            <w:tcW w:w="2055" w:type="dxa"/>
          </w:tcPr>
          <w:p w14:paraId="62F6CAE2"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5.2</w:t>
            </w:r>
          </w:p>
        </w:tc>
        <w:tc>
          <w:tcPr>
            <w:tcW w:w="4035" w:type="dxa"/>
          </w:tcPr>
          <w:p w14:paraId="30D22F72"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0A72FF1C"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8B18EB7" w14:textId="77777777" w:rsidR="0050588D" w:rsidRDefault="00BC2B8F">
            <w:pPr>
              <w:keepNext/>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4EBCEF80"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C91D410" w14:textId="77777777">
        <w:tc>
          <w:tcPr>
            <w:tcW w:w="2055" w:type="dxa"/>
          </w:tcPr>
          <w:p w14:paraId="5860D723"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w:t>
            </w:r>
          </w:p>
          <w:p w14:paraId="162A370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C8CDA4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9FE45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0796C6"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D301A8B"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5.3(a)</w:t>
            </w:r>
          </w:p>
          <w:p w14:paraId="697746F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FEB924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B56BDD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9BE1FC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DD6B98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197BFB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5A2A33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5DAAE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53738730"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5.3(b)</w:t>
            </w:r>
          </w:p>
          <w:p w14:paraId="121619B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4035" w:type="dxa"/>
          </w:tcPr>
          <w:p w14:paraId="74E5AD83"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you are not able to provide a response to questions 5.1 or 5.2, please provide any of the following alternatives. </w:t>
            </w:r>
          </w:p>
          <w:p w14:paraId="2A3E7C98"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3A3E8C64"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0C9CA283"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0132852"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29FEBC7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785E3C96" w14:textId="77777777">
        <w:tc>
          <w:tcPr>
            <w:tcW w:w="2055" w:type="dxa"/>
          </w:tcPr>
          <w:p w14:paraId="71813CA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5.4</w:t>
            </w:r>
          </w:p>
        </w:tc>
        <w:tc>
          <w:tcPr>
            <w:tcW w:w="4035" w:type="dxa"/>
          </w:tcPr>
          <w:p w14:paraId="0601DB5F"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10497E3E"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E7CC2DF"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4CE79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56389514" w14:textId="77777777">
        <w:tc>
          <w:tcPr>
            <w:tcW w:w="2055" w:type="dxa"/>
          </w:tcPr>
          <w:p w14:paraId="52473C6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lastRenderedPageBreak/>
              <w:t>5.5</w:t>
            </w:r>
          </w:p>
        </w:tc>
        <w:tc>
          <w:tcPr>
            <w:tcW w:w="4035" w:type="dxa"/>
          </w:tcPr>
          <w:p w14:paraId="11E61E35" w14:textId="77777777" w:rsidR="0050588D" w:rsidRDefault="00BC2B8F">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highlight w:val="white"/>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44218D5A" w14:textId="77777777" w:rsidR="0050588D" w:rsidRDefault="0050588D">
            <w:pPr>
              <w:ind w:left="705"/>
              <w:jc w:val="both"/>
              <w:rPr>
                <w:rFonts w:ascii="Arial" w:eastAsia="Arial" w:hAnsi="Arial" w:cs="Arial"/>
                <w:sz w:val="22"/>
                <w:szCs w:val="22"/>
              </w:rPr>
            </w:pPr>
          </w:p>
        </w:tc>
      </w:tr>
    </w:tbl>
    <w:p w14:paraId="53BC02D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50588D" w14:paraId="3E5FDE00" w14:textId="77777777">
        <w:tc>
          <w:tcPr>
            <w:tcW w:w="2055" w:type="dxa"/>
            <w:tcBorders>
              <w:bottom w:val="single" w:sz="4" w:space="0" w:color="000000"/>
            </w:tcBorders>
            <w:shd w:val="clear" w:color="auto" w:fill="CCCCCC"/>
          </w:tcPr>
          <w:p w14:paraId="6EC7005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shd w:val="clear" w:color="auto" w:fill="CCCCCC"/>
          </w:tcPr>
          <w:p w14:paraId="6365404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Technical and Professional Ability </w:t>
            </w:r>
          </w:p>
        </w:tc>
      </w:tr>
      <w:tr w:rsidR="0050588D" w14:paraId="4F7FD76F" w14:textId="77777777">
        <w:trPr>
          <w:trHeight w:val="727"/>
        </w:trPr>
        <w:tc>
          <w:tcPr>
            <w:tcW w:w="2055" w:type="dxa"/>
            <w:vMerge w:val="restart"/>
            <w:tcBorders>
              <w:bottom w:val="single" w:sz="4" w:space="0" w:color="000000"/>
            </w:tcBorders>
            <w:shd w:val="clear" w:color="auto" w:fill="CCCCCC"/>
          </w:tcPr>
          <w:p w14:paraId="7ED489A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Question number</w:t>
            </w:r>
          </w:p>
        </w:tc>
        <w:tc>
          <w:tcPr>
            <w:tcW w:w="7635" w:type="dxa"/>
            <w:shd w:val="clear" w:color="auto" w:fill="CCCCCC"/>
          </w:tcPr>
          <w:p w14:paraId="3AB1BBD6"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sz w:val="22"/>
                <w:szCs w:val="22"/>
              </w:rPr>
              <w:t>Question</w:t>
            </w:r>
          </w:p>
        </w:tc>
      </w:tr>
      <w:tr w:rsidR="0050588D" w14:paraId="31726F19" w14:textId="77777777">
        <w:trPr>
          <w:trHeight w:val="253"/>
        </w:trPr>
        <w:tc>
          <w:tcPr>
            <w:tcW w:w="2055" w:type="dxa"/>
            <w:vMerge/>
            <w:shd w:val="clear" w:color="auto" w:fill="CCCCCC"/>
          </w:tcPr>
          <w:p w14:paraId="76789D3B"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c>
        <w:tc>
          <w:tcPr>
            <w:tcW w:w="7635" w:type="dxa"/>
            <w:vMerge w:val="restart"/>
          </w:tcPr>
          <w:p w14:paraId="0C34CD75" w14:textId="77777777" w:rsidR="0050588D" w:rsidRDefault="00BC2B8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highlight w:val="white"/>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0BAC011" w14:textId="77777777" w:rsidR="0050588D" w:rsidRDefault="0050588D">
            <w:pPr>
              <w:pBdr>
                <w:top w:val="nil"/>
                <w:left w:val="nil"/>
                <w:bottom w:val="nil"/>
                <w:right w:val="nil"/>
                <w:between w:val="nil"/>
              </w:pBdr>
              <w:jc w:val="both"/>
              <w:rPr>
                <w:rFonts w:ascii="Arial" w:eastAsia="Arial" w:hAnsi="Arial" w:cs="Arial"/>
                <w:b/>
                <w:color w:val="000000"/>
                <w:sz w:val="22"/>
                <w:szCs w:val="22"/>
              </w:rPr>
            </w:pPr>
          </w:p>
          <w:p w14:paraId="77673FB6" w14:textId="77777777" w:rsidR="0050588D" w:rsidRDefault="00BC2B8F">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each contract please provide the following information</w:t>
            </w:r>
          </w:p>
          <w:p w14:paraId="4F042CC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363A96" w14:textId="77777777" w:rsidR="0050588D" w:rsidRDefault="00BC2B8F">
            <w:pPr>
              <w:pBdr>
                <w:top w:val="nil"/>
                <w:left w:val="nil"/>
                <w:bottom w:val="nil"/>
                <w:right w:val="nil"/>
                <w:between w:val="nil"/>
              </w:pBdr>
              <w:tabs>
                <w:tab w:val="left" w:pos="0"/>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50588D" w14:paraId="034B4AFD" w14:textId="77777777">
        <w:tc>
          <w:tcPr>
            <w:tcW w:w="2055" w:type="dxa"/>
          </w:tcPr>
          <w:p w14:paraId="0E1CED6C"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.1</w:t>
            </w:r>
          </w:p>
        </w:tc>
        <w:tc>
          <w:tcPr>
            <w:tcW w:w="7635" w:type="dxa"/>
            <w:vMerge/>
          </w:tcPr>
          <w:p w14:paraId="06CD0BD3" w14:textId="77777777" w:rsidR="0050588D" w:rsidRDefault="0050588D">
            <w:pPr>
              <w:pBdr>
                <w:top w:val="nil"/>
                <w:left w:val="nil"/>
                <w:bottom w:val="nil"/>
                <w:right w:val="nil"/>
                <w:between w:val="nil"/>
              </w:pBdr>
              <w:spacing w:line="276" w:lineRule="auto"/>
              <w:rPr>
                <w:rFonts w:ascii="Arial" w:eastAsia="Arial" w:hAnsi="Arial" w:cs="Arial"/>
                <w:color w:val="000000"/>
                <w:sz w:val="22"/>
                <w:szCs w:val="22"/>
              </w:rPr>
            </w:pPr>
          </w:p>
        </w:tc>
      </w:tr>
    </w:tbl>
    <w:p w14:paraId="7A887B4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50588D" w14:paraId="2A1C660E" w14:textId="77777777">
        <w:trPr>
          <w:trHeight w:val="420"/>
        </w:trPr>
        <w:tc>
          <w:tcPr>
            <w:tcW w:w="2340" w:type="dxa"/>
            <w:tcBorders>
              <w:top w:val="single" w:sz="4" w:space="0" w:color="000000"/>
              <w:bottom w:val="single" w:sz="4" w:space="0" w:color="000000"/>
              <w:right w:val="single" w:sz="4" w:space="0" w:color="000000"/>
            </w:tcBorders>
          </w:tcPr>
          <w:p w14:paraId="60EDB1C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C8FFA0"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1</w:t>
            </w:r>
          </w:p>
        </w:tc>
        <w:tc>
          <w:tcPr>
            <w:tcW w:w="2340" w:type="dxa"/>
            <w:tcBorders>
              <w:top w:val="single" w:sz="4" w:space="0" w:color="000000"/>
              <w:left w:val="single" w:sz="4" w:space="0" w:color="000000"/>
              <w:bottom w:val="single" w:sz="4" w:space="0" w:color="000000"/>
              <w:right w:val="single" w:sz="4" w:space="0" w:color="000000"/>
            </w:tcBorders>
          </w:tcPr>
          <w:p w14:paraId="4F034DAE"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2</w:t>
            </w:r>
          </w:p>
        </w:tc>
        <w:tc>
          <w:tcPr>
            <w:tcW w:w="2655" w:type="dxa"/>
            <w:tcBorders>
              <w:top w:val="single" w:sz="4" w:space="0" w:color="000000"/>
              <w:left w:val="single" w:sz="4" w:space="0" w:color="000000"/>
              <w:bottom w:val="single" w:sz="4" w:space="0" w:color="000000"/>
            </w:tcBorders>
          </w:tcPr>
          <w:p w14:paraId="4CC7DAA9"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3</w:t>
            </w:r>
          </w:p>
        </w:tc>
      </w:tr>
      <w:tr w:rsidR="0050588D" w14:paraId="62B1F809" w14:textId="77777777">
        <w:trPr>
          <w:trHeight w:val="840"/>
        </w:trPr>
        <w:tc>
          <w:tcPr>
            <w:tcW w:w="2340" w:type="dxa"/>
            <w:tcBorders>
              <w:top w:val="single" w:sz="4" w:space="0" w:color="000000"/>
              <w:bottom w:val="single" w:sz="4" w:space="0" w:color="000000"/>
              <w:right w:val="single" w:sz="4" w:space="0" w:color="000000"/>
            </w:tcBorders>
          </w:tcPr>
          <w:p w14:paraId="1E83E6B4"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536430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DB67A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C7BC14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30A93E" w14:textId="77777777">
        <w:trPr>
          <w:trHeight w:val="420"/>
        </w:trPr>
        <w:tc>
          <w:tcPr>
            <w:tcW w:w="2340" w:type="dxa"/>
            <w:tcBorders>
              <w:top w:val="single" w:sz="4" w:space="0" w:color="000000"/>
              <w:bottom w:val="single" w:sz="4" w:space="0" w:color="000000"/>
              <w:right w:val="single" w:sz="4" w:space="0" w:color="000000"/>
            </w:tcBorders>
          </w:tcPr>
          <w:p w14:paraId="6085633C"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lastRenderedPageBreak/>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783CD93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16562A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3986748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368125BE" w14:textId="77777777">
        <w:trPr>
          <w:trHeight w:val="420"/>
        </w:trPr>
        <w:tc>
          <w:tcPr>
            <w:tcW w:w="2340" w:type="dxa"/>
            <w:tcBorders>
              <w:top w:val="single" w:sz="4" w:space="0" w:color="000000"/>
              <w:bottom w:val="single" w:sz="4" w:space="0" w:color="000000"/>
              <w:right w:val="single" w:sz="4" w:space="0" w:color="000000"/>
            </w:tcBorders>
          </w:tcPr>
          <w:p w14:paraId="43D99FB1"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Point of contact in the customer’s organisation.</w:t>
            </w:r>
          </w:p>
          <w:p w14:paraId="0ED01FFF"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168332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58058B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7D8E2C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279C6CE" w14:textId="77777777">
        <w:trPr>
          <w:trHeight w:val="420"/>
        </w:trPr>
        <w:tc>
          <w:tcPr>
            <w:tcW w:w="2340" w:type="dxa"/>
            <w:tcBorders>
              <w:top w:val="single" w:sz="4" w:space="0" w:color="000000"/>
              <w:bottom w:val="single" w:sz="4" w:space="0" w:color="000000"/>
              <w:right w:val="single" w:sz="4" w:space="0" w:color="000000"/>
            </w:tcBorders>
          </w:tcPr>
          <w:p w14:paraId="1391B302"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p w14:paraId="578D040E"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7E16CF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E1F39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EE5D71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33AB2EA" w14:textId="77777777">
        <w:trPr>
          <w:trHeight w:val="420"/>
        </w:trPr>
        <w:tc>
          <w:tcPr>
            <w:tcW w:w="2340" w:type="dxa"/>
            <w:tcBorders>
              <w:top w:val="single" w:sz="4" w:space="0" w:color="000000"/>
              <w:bottom w:val="single" w:sz="4" w:space="0" w:color="000000"/>
              <w:right w:val="single" w:sz="4" w:space="0" w:color="000000"/>
            </w:tcBorders>
          </w:tcPr>
          <w:p w14:paraId="34CC95D1"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79C499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1C1124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6E827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460A469" w14:textId="77777777">
        <w:trPr>
          <w:trHeight w:val="420"/>
        </w:trPr>
        <w:tc>
          <w:tcPr>
            <w:tcW w:w="2340" w:type="dxa"/>
            <w:tcBorders>
              <w:top w:val="single" w:sz="4" w:space="0" w:color="000000"/>
              <w:bottom w:val="single" w:sz="4" w:space="0" w:color="000000"/>
              <w:right w:val="single" w:sz="4" w:space="0" w:color="000000"/>
            </w:tcBorders>
          </w:tcPr>
          <w:p w14:paraId="1DEE8138"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Description of contract.</w:t>
            </w:r>
          </w:p>
          <w:p w14:paraId="61DFFC63"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E240E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AE096B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2502B82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F5F8B6E" w14:textId="77777777">
        <w:trPr>
          <w:trHeight w:val="420"/>
        </w:trPr>
        <w:tc>
          <w:tcPr>
            <w:tcW w:w="2340" w:type="dxa"/>
            <w:tcBorders>
              <w:top w:val="single" w:sz="4" w:space="0" w:color="000000"/>
              <w:bottom w:val="single" w:sz="4" w:space="0" w:color="000000"/>
              <w:right w:val="single" w:sz="4" w:space="0" w:color="000000"/>
            </w:tcBorders>
          </w:tcPr>
          <w:p w14:paraId="3A9038F8"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9E6606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60E29B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863FFF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5D8E446" w14:textId="77777777">
        <w:trPr>
          <w:trHeight w:val="420"/>
        </w:trPr>
        <w:tc>
          <w:tcPr>
            <w:tcW w:w="2340" w:type="dxa"/>
            <w:tcBorders>
              <w:top w:val="single" w:sz="4" w:space="0" w:color="000000"/>
              <w:bottom w:val="single" w:sz="4" w:space="0" w:color="000000"/>
              <w:right w:val="single" w:sz="4" w:space="0" w:color="000000"/>
            </w:tcBorders>
          </w:tcPr>
          <w:p w14:paraId="0F74FFF6"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p w14:paraId="168C43BB"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E0F1BB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4A76A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5A569C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A939EE" w14:textId="77777777">
        <w:trPr>
          <w:trHeight w:val="420"/>
        </w:trPr>
        <w:tc>
          <w:tcPr>
            <w:tcW w:w="2340" w:type="dxa"/>
            <w:tcBorders>
              <w:top w:val="single" w:sz="4" w:space="0" w:color="000000"/>
              <w:bottom w:val="single" w:sz="4" w:space="0" w:color="000000"/>
              <w:right w:val="single" w:sz="4" w:space="0" w:color="000000"/>
            </w:tcBorders>
          </w:tcPr>
          <w:p w14:paraId="3CB9FC24" w14:textId="77777777" w:rsidR="0050588D" w:rsidRDefault="00BC2B8F">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460AB91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6B49D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42FBEC6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58204BBB" w14:textId="77777777" w:rsidR="0050588D" w:rsidRDefault="0050588D">
      <w:pPr>
        <w:pBdr>
          <w:top w:val="nil"/>
          <w:left w:val="nil"/>
          <w:bottom w:val="nil"/>
          <w:right w:val="nil"/>
          <w:between w:val="nil"/>
        </w:pBdr>
        <w:spacing w:line="276" w:lineRule="auto"/>
        <w:jc w:val="both"/>
        <w:rPr>
          <w:rFonts w:ascii="Arial" w:eastAsia="Arial" w:hAnsi="Arial" w:cs="Arial"/>
          <w:color w:val="000000"/>
          <w:sz w:val="22"/>
          <w:szCs w:val="22"/>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50588D" w14:paraId="3D5E93FC" w14:textId="77777777">
        <w:tc>
          <w:tcPr>
            <w:tcW w:w="2055" w:type="dxa"/>
          </w:tcPr>
          <w:p w14:paraId="6A0630D4"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.2</w:t>
            </w:r>
          </w:p>
        </w:tc>
        <w:tc>
          <w:tcPr>
            <w:tcW w:w="7590" w:type="dxa"/>
          </w:tcPr>
          <w:p w14:paraId="0A8C2470" w14:textId="77777777" w:rsidR="0050588D" w:rsidRDefault="00BC2B8F">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50588D" w14:paraId="32B1981E" w14:textId="77777777">
        <w:tc>
          <w:tcPr>
            <w:tcW w:w="2055" w:type="dxa"/>
          </w:tcPr>
          <w:p w14:paraId="70600655"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.3</w:t>
            </w:r>
          </w:p>
          <w:p w14:paraId="2EDFD84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7590" w:type="dxa"/>
          </w:tcPr>
          <w:p w14:paraId="5C78D6C3"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Default="00BC2B8F">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50588D" w14:paraId="1AFB656F" w14:textId="77777777">
        <w:trPr>
          <w:trHeight w:val="220"/>
        </w:trPr>
        <w:tc>
          <w:tcPr>
            <w:tcW w:w="2055" w:type="dxa"/>
            <w:shd w:val="clear" w:color="auto" w:fill="CCCCCC"/>
          </w:tcPr>
          <w:p w14:paraId="544E69EE"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shd w:val="clear" w:color="auto" w:fill="CCCCCC"/>
          </w:tcPr>
          <w:p w14:paraId="5F42A687"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Additional Questions including Project Specific Questions </w:t>
            </w:r>
          </w:p>
        </w:tc>
      </w:tr>
      <w:tr w:rsidR="0050588D" w14:paraId="2AF591E7" w14:textId="77777777">
        <w:tc>
          <w:tcPr>
            <w:tcW w:w="2055" w:type="dxa"/>
            <w:shd w:val="clear" w:color="auto" w:fill="CCCCCC"/>
          </w:tcPr>
          <w:p w14:paraId="396F0561"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5175" w:type="dxa"/>
            <w:shd w:val="clear" w:color="auto" w:fill="CCCCCC"/>
          </w:tcPr>
          <w:p w14:paraId="732E1A99"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2370" w:type="dxa"/>
            <w:shd w:val="clear" w:color="auto" w:fill="CCCCCC"/>
          </w:tcPr>
          <w:p w14:paraId="4ABF60E8"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5DCC4378" w14:textId="77777777">
        <w:tc>
          <w:tcPr>
            <w:tcW w:w="2055" w:type="dxa"/>
          </w:tcPr>
          <w:p w14:paraId="29EB1ACB"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7</w:t>
            </w:r>
            <w:r>
              <w:rPr>
                <w:rFonts w:ascii="Arial" w:eastAsia="Arial" w:hAnsi="Arial" w:cs="Arial"/>
                <w:color w:val="000000"/>
                <w:sz w:val="22"/>
                <w:szCs w:val="22"/>
              </w:rPr>
              <w:t>.1</w:t>
            </w:r>
          </w:p>
        </w:tc>
        <w:tc>
          <w:tcPr>
            <w:tcW w:w="5175" w:type="dxa"/>
          </w:tcPr>
          <w:p w14:paraId="3B6FA959" w14:textId="77777777"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b/>
                <w:color w:val="000000"/>
                <w:sz w:val="22"/>
                <w:szCs w:val="22"/>
              </w:rPr>
              <w:t>Insurance</w:t>
            </w:r>
            <w:r>
              <w:rPr>
                <w:rFonts w:ascii="Arial" w:eastAsia="Arial" w:hAnsi="Arial" w:cs="Arial"/>
                <w:color w:val="000000"/>
                <w:sz w:val="22"/>
                <w:szCs w:val="22"/>
              </w:rPr>
              <w:t xml:space="preserve"> </w:t>
            </w:r>
          </w:p>
          <w:p w14:paraId="45C09FBC" w14:textId="77777777"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Please confirm whether you already have, or can commit to obtain, prior to the commencement of the contract, the levels of insurance cover indicated below: </w:t>
            </w:r>
          </w:p>
          <w:p w14:paraId="09BCD86D"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5880795E"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CC77B01" w14:textId="040F42C0"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lastRenderedPageBreak/>
              <w:t>Employer’s (Compulsory) Liability Insurance = £</w:t>
            </w:r>
            <w:r w:rsidR="0099239D">
              <w:rPr>
                <w:rFonts w:ascii="Arial" w:eastAsia="Arial" w:hAnsi="Arial" w:cs="Arial"/>
                <w:color w:val="000000"/>
                <w:sz w:val="22"/>
                <w:szCs w:val="22"/>
              </w:rPr>
              <w:t>5m</w:t>
            </w:r>
          </w:p>
          <w:p w14:paraId="24244B2C"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AFD98A"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C117055"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A96AA7" w14:textId="5F3980DC"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Public Liability Insurance = £</w:t>
            </w:r>
            <w:r w:rsidR="0099239D">
              <w:rPr>
                <w:rFonts w:ascii="Arial" w:eastAsia="Arial" w:hAnsi="Arial" w:cs="Arial"/>
                <w:color w:val="000000"/>
                <w:sz w:val="22"/>
                <w:szCs w:val="22"/>
              </w:rPr>
              <w:t>5m</w:t>
            </w:r>
          </w:p>
          <w:p w14:paraId="4E6D388C"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F1F2F52"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57C4697" w14:textId="4C4CD847"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Professional Indemnity Insurance = £</w:t>
            </w:r>
            <w:r w:rsidR="0099239D">
              <w:rPr>
                <w:rFonts w:ascii="Arial" w:eastAsia="Arial" w:hAnsi="Arial" w:cs="Arial"/>
                <w:color w:val="000000"/>
                <w:sz w:val="22"/>
                <w:szCs w:val="22"/>
              </w:rPr>
              <w:t>5m</w:t>
            </w:r>
          </w:p>
          <w:p w14:paraId="6BACEA31"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3A143B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5AF7C752"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CB0F098" w14:textId="05951E22"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Product Liability Insurance = £</w:t>
            </w:r>
            <w:r w:rsidR="0099239D">
              <w:rPr>
                <w:rFonts w:ascii="Arial" w:eastAsia="Arial" w:hAnsi="Arial" w:cs="Arial"/>
                <w:color w:val="000000"/>
                <w:sz w:val="22"/>
                <w:szCs w:val="22"/>
              </w:rPr>
              <w:t>5m</w:t>
            </w:r>
          </w:p>
          <w:p w14:paraId="6B0ADAD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A7B8D2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E3F468"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1423F354" w14:textId="77777777"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Default="00BC2B8F">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http://www.hse.gov.uk/pubns/hse39.pdf</w:t>
            </w:r>
          </w:p>
        </w:tc>
        <w:tc>
          <w:tcPr>
            <w:tcW w:w="2370" w:type="dxa"/>
          </w:tcPr>
          <w:p w14:paraId="5EB910D6"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CC7CE4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842B47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66A106A"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B178B93" w14:textId="77777777" w:rsidR="0099239D" w:rsidRDefault="0099239D">
            <w:pPr>
              <w:pBdr>
                <w:top w:val="nil"/>
                <w:left w:val="nil"/>
                <w:bottom w:val="nil"/>
                <w:right w:val="nil"/>
                <w:between w:val="nil"/>
              </w:pBdr>
              <w:jc w:val="both"/>
              <w:rPr>
                <w:rFonts w:ascii="Arial" w:eastAsia="Arial" w:hAnsi="Arial" w:cs="Arial"/>
                <w:color w:val="000000"/>
                <w:sz w:val="22"/>
                <w:szCs w:val="22"/>
              </w:rPr>
            </w:pPr>
          </w:p>
          <w:p w14:paraId="1F48E773" w14:textId="77777777" w:rsidR="0099239D" w:rsidRDefault="0099239D">
            <w:pPr>
              <w:pBdr>
                <w:top w:val="nil"/>
                <w:left w:val="nil"/>
                <w:bottom w:val="nil"/>
                <w:right w:val="nil"/>
                <w:between w:val="nil"/>
              </w:pBdr>
              <w:jc w:val="both"/>
              <w:rPr>
                <w:rFonts w:ascii="Arial" w:eastAsia="Arial" w:hAnsi="Arial" w:cs="Arial"/>
                <w:color w:val="000000"/>
                <w:sz w:val="22"/>
                <w:szCs w:val="22"/>
              </w:rPr>
            </w:pPr>
          </w:p>
          <w:p w14:paraId="2E046A68"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A72DE96" w14:textId="77777777" w:rsidR="0050588D" w:rsidRDefault="00BC2B8F">
            <w:pPr>
              <w:ind w:left="705"/>
              <w:jc w:val="both"/>
              <w:rPr>
                <w:rFonts w:ascii="Arial" w:eastAsia="Arial" w:hAnsi="Arial" w:cs="Arial"/>
                <w:sz w:val="22"/>
                <w:szCs w:val="22"/>
              </w:rPr>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23D21349"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D3A957C"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859834"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F2CDAC8"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2353B34F" w14:textId="77777777" w:rsidR="0099239D" w:rsidRDefault="0099239D">
            <w:pPr>
              <w:ind w:left="705"/>
              <w:jc w:val="both"/>
              <w:rPr>
                <w:rFonts w:ascii="Arial" w:eastAsia="Arial" w:hAnsi="Arial" w:cs="Arial"/>
                <w:sz w:val="22"/>
                <w:szCs w:val="22"/>
              </w:rPr>
            </w:pPr>
          </w:p>
          <w:p w14:paraId="66D206F7" w14:textId="29F47C5D"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62298B"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E07DFB"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014DE0C7"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3B4D68F"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98027D"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1A4793F"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0297460" w14:textId="77777777">
        <w:trPr>
          <w:trHeight w:val="220"/>
        </w:trPr>
        <w:tc>
          <w:tcPr>
            <w:tcW w:w="2055" w:type="dxa"/>
          </w:tcPr>
          <w:p w14:paraId="00454DC8" w14:textId="77777777" w:rsidR="0050588D" w:rsidRDefault="00BC2B8F">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lastRenderedPageBreak/>
              <w:t>7.2</w:t>
            </w:r>
          </w:p>
        </w:tc>
        <w:tc>
          <w:tcPr>
            <w:tcW w:w="7545" w:type="dxa"/>
            <w:gridSpan w:val="2"/>
          </w:tcPr>
          <w:p w14:paraId="7DC59671" w14:textId="44B1B4D3" w:rsidR="0050588D" w:rsidRDefault="00BC2B8F">
            <w:pPr>
              <w:shd w:val="clear" w:color="auto" w:fill="FFFFFF"/>
              <w:spacing w:after="120"/>
              <w:jc w:val="both"/>
              <w:rPr>
                <w:rFonts w:ascii="Arial" w:eastAsia="Arial" w:hAnsi="Arial" w:cs="Arial"/>
                <w:b/>
                <w:color w:val="222222"/>
                <w:sz w:val="22"/>
                <w:szCs w:val="22"/>
                <w:highlight w:val="white"/>
              </w:rPr>
            </w:pPr>
            <w:r>
              <w:rPr>
                <w:rFonts w:ascii="Arial" w:eastAsia="Arial" w:hAnsi="Arial" w:cs="Arial"/>
                <w:b/>
                <w:color w:val="222222"/>
                <w:sz w:val="22"/>
                <w:szCs w:val="22"/>
                <w:highlight w:val="white"/>
              </w:rPr>
              <w:t xml:space="preserve">Data protection </w:t>
            </w:r>
          </w:p>
        </w:tc>
      </w:tr>
      <w:tr w:rsidR="0050588D" w14:paraId="00CE004F" w14:textId="77777777">
        <w:tc>
          <w:tcPr>
            <w:tcW w:w="2055" w:type="dxa"/>
          </w:tcPr>
          <w:p w14:paraId="71624A62" w14:textId="77777777" w:rsidR="0050588D" w:rsidRDefault="00BC2B8F">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7.2(a)</w:t>
            </w:r>
          </w:p>
        </w:tc>
        <w:tc>
          <w:tcPr>
            <w:tcW w:w="5175" w:type="dxa"/>
          </w:tcPr>
          <w:p w14:paraId="62CC84B1" w14:textId="77777777" w:rsidR="0050588D" w:rsidRDefault="00BC2B8F">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5B0B5423"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A7BAC0"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9B43124" w14:textId="77777777" w:rsidR="0050588D" w:rsidRDefault="0050588D">
            <w:pPr>
              <w:shd w:val="clear" w:color="auto" w:fill="FFFFFF"/>
              <w:spacing w:after="120"/>
              <w:jc w:val="both"/>
              <w:rPr>
                <w:rFonts w:ascii="Arial" w:eastAsia="Arial" w:hAnsi="Arial" w:cs="Arial"/>
                <w:color w:val="222222"/>
                <w:sz w:val="22"/>
                <w:szCs w:val="22"/>
                <w:highlight w:val="white"/>
              </w:rPr>
            </w:pPr>
          </w:p>
        </w:tc>
      </w:tr>
      <w:tr w:rsidR="0099239D" w14:paraId="4255616E" w14:textId="77777777">
        <w:trPr>
          <w:trHeight w:val="220"/>
        </w:trPr>
        <w:tc>
          <w:tcPr>
            <w:tcW w:w="2055" w:type="dxa"/>
            <w:vMerge w:val="restart"/>
          </w:tcPr>
          <w:p w14:paraId="79EE7C16" w14:textId="77777777" w:rsidR="0099239D" w:rsidRDefault="0099239D">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7.2(b)</w:t>
            </w:r>
          </w:p>
        </w:tc>
        <w:tc>
          <w:tcPr>
            <w:tcW w:w="7545" w:type="dxa"/>
            <w:gridSpan w:val="2"/>
          </w:tcPr>
          <w:p w14:paraId="4D1B4A55" w14:textId="77777777" w:rsidR="0099239D" w:rsidRDefault="0099239D">
            <w:pPr>
              <w:shd w:val="clear" w:color="auto" w:fill="FFFFFF"/>
              <w:jc w:val="both"/>
              <w:rPr>
                <w:rFonts w:ascii="Arial" w:eastAsia="Arial" w:hAnsi="Arial" w:cs="Arial"/>
                <w:color w:val="222222"/>
                <w:sz w:val="22"/>
                <w:szCs w:val="22"/>
              </w:rPr>
            </w:pPr>
            <w:r>
              <w:rPr>
                <w:rFonts w:ascii="Arial" w:eastAsia="Arial" w:hAnsi="Arial" w:cs="Arial"/>
                <w:color w:val="222222"/>
                <w:sz w:val="22"/>
                <w:szCs w:val="22"/>
                <w:highlight w:val="white"/>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highlight w:val="white"/>
              </w:rPr>
              <w:t>compliance with the UK General Data Protection Regulations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highlight w:val="white"/>
              </w:rPr>
              <w:t>response should include, but should not be limited to facilities and measures:</w:t>
            </w:r>
          </w:p>
          <w:p w14:paraId="2AFF8B4D"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ongoing confidentiality, integrity, availability and resilience of processing systems and services; </w:t>
            </w:r>
          </w:p>
          <w:p w14:paraId="288FDC72"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208C23A"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w:t>
            </w:r>
            <w:proofErr w:type="gramStart"/>
            <w:r>
              <w:rPr>
                <w:rFonts w:ascii="Arial" w:eastAsia="Arial" w:hAnsi="Arial" w:cs="Arial"/>
                <w:color w:val="222222"/>
                <w:sz w:val="22"/>
                <w:szCs w:val="22"/>
              </w:rPr>
              <w:t>auditable;</w:t>
            </w:r>
            <w:proofErr w:type="gramEnd"/>
          </w:p>
          <w:p w14:paraId="1510097C"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ensure legal safeguards are in place to legitimise transfers of personal data outside the EU (if such transfers will take place);</w:t>
            </w:r>
          </w:p>
          <w:p w14:paraId="2348886E"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highlight w:val="white"/>
              </w:rPr>
              <w:t>to maintain records of personal data processing activiti</w:t>
            </w:r>
            <w:r>
              <w:rPr>
                <w:rFonts w:ascii="Arial" w:eastAsia="Arial" w:hAnsi="Arial" w:cs="Arial"/>
                <w:color w:val="222222"/>
                <w:sz w:val="22"/>
                <w:szCs w:val="22"/>
              </w:rPr>
              <w:t>es; and</w:t>
            </w:r>
          </w:p>
          <w:p w14:paraId="048D7886" w14:textId="31F901E7" w:rsidR="0099239D" w:rsidRPr="0099239D" w:rsidRDefault="0099239D" w:rsidP="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regularly test, assess and evaluate the effectiveness of the above measures.</w:t>
            </w:r>
          </w:p>
        </w:tc>
      </w:tr>
      <w:tr w:rsidR="0099239D" w14:paraId="09FC1BCB" w14:textId="77777777">
        <w:trPr>
          <w:trHeight w:val="220"/>
        </w:trPr>
        <w:tc>
          <w:tcPr>
            <w:tcW w:w="2055" w:type="dxa"/>
            <w:vMerge/>
          </w:tcPr>
          <w:p w14:paraId="27D249A6" w14:textId="77777777" w:rsidR="0099239D" w:rsidRDefault="0099239D">
            <w:pPr>
              <w:shd w:val="clear" w:color="auto" w:fill="FFFFFF"/>
              <w:spacing w:after="120"/>
              <w:jc w:val="both"/>
              <w:rPr>
                <w:rFonts w:ascii="Arial" w:eastAsia="Arial" w:hAnsi="Arial" w:cs="Arial"/>
                <w:color w:val="222222"/>
                <w:sz w:val="22"/>
                <w:szCs w:val="22"/>
                <w:highlight w:val="white"/>
              </w:rPr>
            </w:pPr>
          </w:p>
        </w:tc>
        <w:tc>
          <w:tcPr>
            <w:tcW w:w="7545" w:type="dxa"/>
            <w:gridSpan w:val="2"/>
          </w:tcPr>
          <w:p w14:paraId="5FD7736F" w14:textId="77777777" w:rsidR="0099239D" w:rsidRDefault="0099239D">
            <w:pPr>
              <w:shd w:val="clear" w:color="auto" w:fill="FFFFFF"/>
              <w:jc w:val="both"/>
              <w:rPr>
                <w:rFonts w:ascii="Arial" w:eastAsia="Arial" w:hAnsi="Arial" w:cs="Arial"/>
                <w:color w:val="222222"/>
                <w:sz w:val="22"/>
                <w:szCs w:val="22"/>
                <w:highlight w:val="white"/>
              </w:rPr>
            </w:pPr>
          </w:p>
          <w:p w14:paraId="729A8FEB" w14:textId="77777777" w:rsidR="0099239D" w:rsidRDefault="0099239D">
            <w:pPr>
              <w:shd w:val="clear" w:color="auto" w:fill="FFFFFF"/>
              <w:jc w:val="both"/>
              <w:rPr>
                <w:rFonts w:ascii="Arial" w:eastAsia="Arial" w:hAnsi="Arial" w:cs="Arial"/>
                <w:color w:val="222222"/>
                <w:sz w:val="22"/>
                <w:szCs w:val="22"/>
                <w:highlight w:val="white"/>
              </w:rPr>
            </w:pPr>
          </w:p>
          <w:p w14:paraId="69C711B4" w14:textId="77777777" w:rsidR="0099239D" w:rsidRDefault="0099239D">
            <w:pPr>
              <w:shd w:val="clear" w:color="auto" w:fill="FFFFFF"/>
              <w:jc w:val="both"/>
              <w:rPr>
                <w:rFonts w:ascii="Arial" w:eastAsia="Arial" w:hAnsi="Arial" w:cs="Arial"/>
                <w:color w:val="222222"/>
                <w:sz w:val="22"/>
                <w:szCs w:val="22"/>
                <w:highlight w:val="white"/>
              </w:rPr>
            </w:pPr>
          </w:p>
          <w:p w14:paraId="54BBF167" w14:textId="77777777" w:rsidR="0099239D" w:rsidRDefault="0099239D">
            <w:pPr>
              <w:shd w:val="clear" w:color="auto" w:fill="FFFFFF"/>
              <w:jc w:val="both"/>
              <w:rPr>
                <w:rFonts w:ascii="Arial" w:eastAsia="Arial" w:hAnsi="Arial" w:cs="Arial"/>
                <w:color w:val="222222"/>
                <w:sz w:val="22"/>
                <w:szCs w:val="22"/>
                <w:highlight w:val="white"/>
              </w:rPr>
            </w:pPr>
          </w:p>
          <w:p w14:paraId="402902B5" w14:textId="77777777" w:rsidR="0099239D" w:rsidRDefault="0099239D">
            <w:pPr>
              <w:shd w:val="clear" w:color="auto" w:fill="FFFFFF"/>
              <w:jc w:val="both"/>
              <w:rPr>
                <w:rFonts w:ascii="Arial" w:eastAsia="Arial" w:hAnsi="Arial" w:cs="Arial"/>
                <w:color w:val="222222"/>
                <w:sz w:val="22"/>
                <w:szCs w:val="22"/>
                <w:highlight w:val="white"/>
              </w:rPr>
            </w:pPr>
          </w:p>
          <w:p w14:paraId="1A3F14FD" w14:textId="77777777" w:rsidR="0099239D" w:rsidRDefault="0099239D">
            <w:pPr>
              <w:shd w:val="clear" w:color="auto" w:fill="FFFFFF"/>
              <w:jc w:val="both"/>
              <w:rPr>
                <w:rFonts w:ascii="Arial" w:eastAsia="Arial" w:hAnsi="Arial" w:cs="Arial"/>
                <w:color w:val="222222"/>
                <w:sz w:val="22"/>
                <w:szCs w:val="22"/>
                <w:highlight w:val="white"/>
              </w:rPr>
            </w:pPr>
          </w:p>
          <w:p w14:paraId="1D199678" w14:textId="77777777" w:rsidR="0099239D" w:rsidRDefault="0099239D">
            <w:pPr>
              <w:shd w:val="clear" w:color="auto" w:fill="FFFFFF"/>
              <w:jc w:val="both"/>
              <w:rPr>
                <w:rFonts w:ascii="Arial" w:eastAsia="Arial" w:hAnsi="Arial" w:cs="Arial"/>
                <w:color w:val="222222"/>
                <w:sz w:val="22"/>
                <w:szCs w:val="22"/>
                <w:highlight w:val="white"/>
              </w:rPr>
            </w:pPr>
          </w:p>
          <w:p w14:paraId="2DAFDE6D" w14:textId="77777777" w:rsidR="0099239D" w:rsidRDefault="0099239D">
            <w:pPr>
              <w:shd w:val="clear" w:color="auto" w:fill="FFFFFF"/>
              <w:jc w:val="both"/>
              <w:rPr>
                <w:rFonts w:ascii="Arial" w:eastAsia="Arial" w:hAnsi="Arial" w:cs="Arial"/>
                <w:color w:val="222222"/>
                <w:sz w:val="22"/>
                <w:szCs w:val="22"/>
                <w:highlight w:val="white"/>
              </w:rPr>
            </w:pPr>
          </w:p>
          <w:p w14:paraId="49602F1C" w14:textId="77777777" w:rsidR="0099239D" w:rsidRDefault="0099239D">
            <w:pPr>
              <w:shd w:val="clear" w:color="auto" w:fill="FFFFFF"/>
              <w:jc w:val="both"/>
              <w:rPr>
                <w:rFonts w:ascii="Arial" w:eastAsia="Arial" w:hAnsi="Arial" w:cs="Arial"/>
                <w:color w:val="222222"/>
                <w:sz w:val="22"/>
                <w:szCs w:val="22"/>
                <w:highlight w:val="white"/>
              </w:rPr>
            </w:pPr>
          </w:p>
        </w:tc>
      </w:tr>
      <w:tr w:rsidR="0099239D" w14:paraId="54DF25E5" w14:textId="77777777" w:rsidTr="00635D30">
        <w:trPr>
          <w:trHeight w:val="220"/>
        </w:trPr>
        <w:tc>
          <w:tcPr>
            <w:tcW w:w="2055" w:type="dxa"/>
            <w:vMerge w:val="restart"/>
          </w:tcPr>
          <w:p w14:paraId="60878E01" w14:textId="77777777" w:rsidR="0099239D" w:rsidRDefault="0099239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w:t>
            </w:r>
          </w:p>
          <w:p w14:paraId="4B5F9C6C" w14:textId="77777777" w:rsidR="0099239D" w:rsidRDefault="0099239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p>
          <w:p w14:paraId="2E00AFD4" w14:textId="77777777" w:rsidR="0099239D" w:rsidRDefault="0099239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(a)</w:t>
            </w:r>
          </w:p>
          <w:p w14:paraId="6B6634A0" w14:textId="77777777" w:rsidR="0099239D" w:rsidRDefault="0099239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p w14:paraId="4AFDCB72" w14:textId="56CA189D" w:rsidR="0099239D" w:rsidRDefault="0099239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tc>
        <w:tc>
          <w:tcPr>
            <w:tcW w:w="7545" w:type="dxa"/>
            <w:gridSpan w:val="2"/>
            <w:tcBorders>
              <w:bottom w:val="single" w:sz="4" w:space="0" w:color="000000"/>
            </w:tcBorders>
          </w:tcPr>
          <w:p w14:paraId="0572AEDB" w14:textId="4E30643D"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b/>
                <w:sz w:val="22"/>
                <w:szCs w:val="22"/>
              </w:rPr>
              <w:t>Health and Safety</w:t>
            </w:r>
          </w:p>
          <w:p w14:paraId="6CB773B7" w14:textId="6321C79A" w:rsidR="0099239D" w:rsidRPr="0099239D" w:rsidRDefault="0099239D" w:rsidP="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sz w:val="22"/>
                <w:szCs w:val="22"/>
              </w:rPr>
              <w:lastRenderedPageBreak/>
              <w:t>Please describe the arrangements you have in place to manage health and safety effectively and control significant risks relevant to the requirement (including risks from the use of contractors, where relevant). Please use no more than [500] words.</w:t>
            </w:r>
            <w:r>
              <w:rPr>
                <w:rFonts w:ascii="Arial" w:eastAsia="Arial" w:hAnsi="Arial" w:cs="Arial"/>
                <w:b/>
                <w:sz w:val="22"/>
                <w:szCs w:val="22"/>
              </w:rPr>
              <w:t xml:space="preserve"> </w:t>
            </w:r>
          </w:p>
        </w:tc>
      </w:tr>
      <w:tr w:rsidR="0099239D" w14:paraId="64F57415" w14:textId="77777777">
        <w:trPr>
          <w:trHeight w:val="220"/>
        </w:trPr>
        <w:tc>
          <w:tcPr>
            <w:tcW w:w="2055" w:type="dxa"/>
            <w:vMerge/>
            <w:tcBorders>
              <w:bottom w:val="single" w:sz="4" w:space="0" w:color="000000"/>
            </w:tcBorders>
          </w:tcPr>
          <w:p w14:paraId="466DFDEC" w14:textId="77777777" w:rsidR="0099239D" w:rsidRDefault="0099239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tc>
        <w:tc>
          <w:tcPr>
            <w:tcW w:w="7545" w:type="dxa"/>
            <w:gridSpan w:val="2"/>
            <w:tcBorders>
              <w:bottom w:val="single" w:sz="4" w:space="0" w:color="000000"/>
            </w:tcBorders>
          </w:tcPr>
          <w:p w14:paraId="06657B62"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p w14:paraId="38881997"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p w14:paraId="3C4CD5CE"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p w14:paraId="758AC0E5"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p w14:paraId="78400140"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p w14:paraId="3467D295"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p w14:paraId="2A7FC7E5"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p w14:paraId="04B3133B" w14:textId="77777777" w:rsidR="0099239D" w:rsidRDefault="0099239D">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p>
        </w:tc>
      </w:tr>
      <w:tr w:rsidR="0050588D" w14:paraId="6708F278" w14:textId="77777777">
        <w:trPr>
          <w:trHeight w:val="220"/>
        </w:trPr>
        <w:tc>
          <w:tcPr>
            <w:tcW w:w="2055" w:type="dxa"/>
          </w:tcPr>
          <w:p w14:paraId="0FBDAA1F"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7.4</w:t>
            </w:r>
          </w:p>
        </w:tc>
        <w:tc>
          <w:tcPr>
            <w:tcW w:w="7545" w:type="dxa"/>
            <w:gridSpan w:val="2"/>
          </w:tcPr>
          <w:p w14:paraId="7A341843" w14:textId="21F34AD8"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 xml:space="preserve">Payment in Contracts </w:t>
            </w:r>
          </w:p>
          <w:p w14:paraId="3B93BA9A"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 xml:space="preserve">If you intend to use a supply chain for this contract, you must demonstrate you have effective systems in place to ensure a reliable supply chain. This question is focused on exploring your payment systems. </w:t>
            </w:r>
          </w:p>
          <w:p w14:paraId="2D6A6DF4" w14:textId="77777777" w:rsidR="0050588D" w:rsidRDefault="00BC2B8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tr w:rsidR="0050588D" w14:paraId="5608F8AC" w14:textId="77777777">
        <w:tc>
          <w:tcPr>
            <w:tcW w:w="2055" w:type="dxa"/>
          </w:tcPr>
          <w:p w14:paraId="5D4AD4B6" w14:textId="77777777" w:rsidR="0050588D" w:rsidRDefault="00BC2B8F">
            <w:pPr>
              <w:rPr>
                <w:rFonts w:ascii="Arial" w:eastAsia="Arial" w:hAnsi="Arial" w:cs="Arial"/>
                <w:sz w:val="22"/>
                <w:szCs w:val="22"/>
              </w:rPr>
            </w:pPr>
            <w:r>
              <w:rPr>
                <w:rFonts w:ascii="Arial" w:eastAsia="Arial" w:hAnsi="Arial" w:cs="Arial"/>
                <w:sz w:val="22"/>
                <w:szCs w:val="22"/>
              </w:rPr>
              <w:t>7.4 (a)</w:t>
            </w:r>
          </w:p>
        </w:tc>
        <w:tc>
          <w:tcPr>
            <w:tcW w:w="5175" w:type="dxa"/>
          </w:tcPr>
          <w:p w14:paraId="1ACF3245" w14:textId="77777777" w:rsidR="0050588D" w:rsidRDefault="00BC2B8F">
            <w:pPr>
              <w:rPr>
                <w:rFonts w:ascii="Arial" w:eastAsia="Arial" w:hAnsi="Arial" w:cs="Arial"/>
                <w:sz w:val="22"/>
                <w:szCs w:val="22"/>
              </w:rPr>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19C846FA" w14:textId="77777777" w:rsidR="0050588D" w:rsidRDefault="00BC2B8F">
            <w:pPr>
              <w:rPr>
                <w:rFonts w:ascii="Arial" w:eastAsia="Arial" w:hAnsi="Arial" w:cs="Arial"/>
                <w:sz w:val="22"/>
                <w:szCs w:val="22"/>
              </w:rPr>
            </w:pPr>
            <w:r>
              <w:rPr>
                <w:rFonts w:ascii="Arial" w:eastAsia="Arial" w:hAnsi="Arial" w:cs="Arial"/>
                <w:sz w:val="22"/>
                <w:szCs w:val="22"/>
              </w:rPr>
              <w:t xml:space="preserve"> </w:t>
            </w:r>
          </w:p>
        </w:tc>
        <w:tc>
          <w:tcPr>
            <w:tcW w:w="2370" w:type="dxa"/>
          </w:tcPr>
          <w:p w14:paraId="3357AA5B"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52F2E1D"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E08EC32" w14:textId="77777777" w:rsidR="0050588D" w:rsidRDefault="00BC2B8F">
            <w:pPr>
              <w:rPr>
                <w:rFonts w:ascii="Arial" w:eastAsia="Arial" w:hAnsi="Arial" w:cs="Arial"/>
                <w:sz w:val="22"/>
                <w:szCs w:val="22"/>
              </w:rPr>
            </w:pPr>
            <w:r>
              <w:rPr>
                <w:rFonts w:ascii="Arial" w:eastAsia="Arial" w:hAnsi="Arial" w:cs="Arial"/>
                <w:sz w:val="22"/>
                <w:szCs w:val="22"/>
              </w:rPr>
              <w:t>If “No” you do not need to complete the rest of this section</w:t>
            </w:r>
          </w:p>
          <w:p w14:paraId="775A15F3" w14:textId="77777777" w:rsidR="0050588D" w:rsidRDefault="00BC2B8F">
            <w:pPr>
              <w:rPr>
                <w:rFonts w:ascii="Arial" w:eastAsia="Arial" w:hAnsi="Arial" w:cs="Arial"/>
                <w:sz w:val="22"/>
                <w:szCs w:val="22"/>
              </w:rPr>
            </w:pPr>
            <w:r>
              <w:rPr>
                <w:rFonts w:ascii="Arial" w:eastAsia="Arial" w:hAnsi="Arial" w:cs="Arial"/>
                <w:sz w:val="22"/>
                <w:szCs w:val="22"/>
              </w:rPr>
              <w:t>NOT SCORED</w:t>
            </w:r>
          </w:p>
        </w:tc>
      </w:tr>
      <w:tr w:rsidR="0050588D" w14:paraId="0B5A87CD" w14:textId="77777777">
        <w:tc>
          <w:tcPr>
            <w:tcW w:w="2055" w:type="dxa"/>
          </w:tcPr>
          <w:p w14:paraId="3138BFD1" w14:textId="77777777" w:rsidR="0050588D" w:rsidRDefault="00BC2B8F">
            <w:pPr>
              <w:rPr>
                <w:rFonts w:ascii="Arial" w:eastAsia="Arial" w:hAnsi="Arial" w:cs="Arial"/>
                <w:sz w:val="22"/>
                <w:szCs w:val="22"/>
              </w:rPr>
            </w:pPr>
            <w:r>
              <w:rPr>
                <w:rFonts w:ascii="Arial" w:eastAsia="Arial" w:hAnsi="Arial" w:cs="Arial"/>
                <w:sz w:val="22"/>
                <w:szCs w:val="22"/>
              </w:rPr>
              <w:t>7.4 (b)</w:t>
            </w:r>
          </w:p>
        </w:tc>
        <w:tc>
          <w:tcPr>
            <w:tcW w:w="5175" w:type="dxa"/>
          </w:tcPr>
          <w:p w14:paraId="69238CE4" w14:textId="77777777" w:rsidR="0050588D" w:rsidRDefault="00BC2B8F">
            <w:pPr>
              <w:rPr>
                <w:rFonts w:ascii="Arial" w:eastAsia="Arial" w:hAnsi="Arial" w:cs="Arial"/>
                <w:sz w:val="22"/>
                <w:szCs w:val="22"/>
              </w:rPr>
            </w:pPr>
            <w:r>
              <w:rPr>
                <w:rFonts w:ascii="Arial" w:eastAsia="Arial" w:hAnsi="Arial" w:cs="Arial"/>
                <w:sz w:val="22"/>
                <w:szCs w:val="22"/>
              </w:rPr>
              <w:t>Please confirm that you have systems in place to pay those in your supply chain promptly and effectively, i.e. within your agreed contractual terms.</w:t>
            </w:r>
          </w:p>
        </w:tc>
        <w:tc>
          <w:tcPr>
            <w:tcW w:w="2370" w:type="dxa"/>
          </w:tcPr>
          <w:p w14:paraId="13E0EA1C"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6820180"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480505C" w14:textId="77777777" w:rsidR="0050588D" w:rsidRDefault="0050588D">
            <w:pPr>
              <w:rPr>
                <w:rFonts w:ascii="Arial" w:eastAsia="Arial" w:hAnsi="Arial" w:cs="Arial"/>
                <w:sz w:val="22"/>
                <w:szCs w:val="22"/>
              </w:rPr>
            </w:pPr>
          </w:p>
          <w:p w14:paraId="3997B07D" w14:textId="77777777" w:rsidR="0050588D" w:rsidRDefault="00BC2B8F">
            <w:pPr>
              <w:rPr>
                <w:rFonts w:ascii="Arial" w:eastAsia="Arial" w:hAnsi="Arial" w:cs="Arial"/>
                <w:sz w:val="22"/>
                <w:szCs w:val="22"/>
              </w:rPr>
            </w:pPr>
            <w:r>
              <w:rPr>
                <w:rFonts w:ascii="Arial" w:eastAsia="Arial" w:hAnsi="Arial" w:cs="Arial"/>
                <w:sz w:val="22"/>
                <w:szCs w:val="22"/>
              </w:rPr>
              <w:t>PASS/FAIL</w:t>
            </w:r>
          </w:p>
        </w:tc>
      </w:tr>
      <w:tr w:rsidR="0050588D" w14:paraId="25ED1472" w14:textId="77777777">
        <w:tc>
          <w:tcPr>
            <w:tcW w:w="2055" w:type="dxa"/>
            <w:tcBorders>
              <w:bottom w:val="single" w:sz="4" w:space="0" w:color="000000"/>
            </w:tcBorders>
          </w:tcPr>
          <w:p w14:paraId="2B187587" w14:textId="77777777" w:rsidR="0050588D" w:rsidRDefault="00BC2B8F">
            <w:pPr>
              <w:rPr>
                <w:rFonts w:ascii="Arial" w:eastAsia="Arial" w:hAnsi="Arial" w:cs="Arial"/>
                <w:sz w:val="22"/>
                <w:szCs w:val="22"/>
              </w:rPr>
            </w:pPr>
            <w:r>
              <w:rPr>
                <w:rFonts w:ascii="Arial" w:eastAsia="Arial" w:hAnsi="Arial" w:cs="Arial"/>
                <w:sz w:val="22"/>
                <w:szCs w:val="22"/>
              </w:rPr>
              <w:t>7.4 (c)</w:t>
            </w:r>
          </w:p>
        </w:tc>
        <w:tc>
          <w:tcPr>
            <w:tcW w:w="5175" w:type="dxa"/>
            <w:tcBorders>
              <w:bottom w:val="single" w:sz="4" w:space="0" w:color="000000"/>
            </w:tcBorders>
          </w:tcPr>
          <w:p w14:paraId="64617C68" w14:textId="77777777" w:rsidR="0050588D" w:rsidRDefault="00BC2B8F">
            <w:pPr>
              <w:rPr>
                <w:rFonts w:ascii="Arial" w:eastAsia="Arial" w:hAnsi="Arial" w:cs="Arial"/>
                <w:sz w:val="22"/>
                <w:szCs w:val="22"/>
              </w:rPr>
            </w:pPr>
            <w:r>
              <w:rPr>
                <w:rFonts w:ascii="Arial" w:eastAsia="Arial" w:hAnsi="Arial" w:cs="Arial"/>
                <w:sz w:val="22"/>
                <w:szCs w:val="22"/>
              </w:rPr>
              <w:t xml:space="preserve">Please confirm you have procedures for resolving disputed invoices with those in your supply chain promptly and effectively. </w:t>
            </w:r>
          </w:p>
          <w:p w14:paraId="0AEE7CBF" w14:textId="77777777" w:rsidR="0050588D" w:rsidRDefault="0050588D">
            <w:pPr>
              <w:rPr>
                <w:rFonts w:ascii="Arial" w:eastAsia="Arial" w:hAnsi="Arial" w:cs="Arial"/>
                <w:sz w:val="22"/>
                <w:szCs w:val="22"/>
              </w:rPr>
            </w:pPr>
          </w:p>
          <w:p w14:paraId="7A34727E" w14:textId="77777777" w:rsidR="0050588D" w:rsidRDefault="00BC2B8F">
            <w:pPr>
              <w:rPr>
                <w:rFonts w:ascii="Arial" w:eastAsia="Arial" w:hAnsi="Arial" w:cs="Arial"/>
                <w:sz w:val="22"/>
                <w:szCs w:val="22"/>
              </w:rPr>
            </w:pPr>
            <w:r>
              <w:rPr>
                <w:rFonts w:ascii="Arial" w:eastAsia="Arial" w:hAnsi="Arial" w:cs="Arial"/>
                <w:sz w:val="22"/>
                <w:szCs w:val="22"/>
              </w:rPr>
              <w:t>This should include all situations where payments are due; not all payments involve an invoice</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49193413" w14:textId="77777777" w:rsidR="0050588D" w:rsidRDefault="0050588D">
            <w:pPr>
              <w:rPr>
                <w:rFonts w:ascii="Arial" w:eastAsia="Arial" w:hAnsi="Arial" w:cs="Arial"/>
                <w:sz w:val="22"/>
                <w:szCs w:val="22"/>
              </w:rPr>
            </w:pPr>
          </w:p>
          <w:p w14:paraId="66EF90BF" w14:textId="77777777" w:rsidR="0050588D" w:rsidRDefault="00BC2B8F">
            <w:pPr>
              <w:rPr>
                <w:rFonts w:ascii="Arial" w:eastAsia="Arial" w:hAnsi="Arial" w:cs="Arial"/>
                <w:sz w:val="22"/>
                <w:szCs w:val="22"/>
              </w:rPr>
            </w:pPr>
            <w:r>
              <w:rPr>
                <w:rFonts w:ascii="Arial" w:eastAsia="Arial" w:hAnsi="Arial" w:cs="Arial"/>
                <w:sz w:val="22"/>
                <w:szCs w:val="22"/>
              </w:rPr>
              <w:t>You should explain this in the tender documents</w:t>
            </w:r>
          </w:p>
          <w:p w14:paraId="0F90D30B" w14:textId="77777777" w:rsidR="0050588D" w:rsidRDefault="0050588D">
            <w:pPr>
              <w:rPr>
                <w:rFonts w:ascii="Arial" w:eastAsia="Arial" w:hAnsi="Arial" w:cs="Arial"/>
                <w:sz w:val="22"/>
                <w:szCs w:val="22"/>
              </w:rPr>
            </w:pPr>
          </w:p>
        </w:tc>
        <w:tc>
          <w:tcPr>
            <w:tcW w:w="2370" w:type="dxa"/>
            <w:tcBorders>
              <w:bottom w:val="single" w:sz="4" w:space="0" w:color="000000"/>
            </w:tcBorders>
          </w:tcPr>
          <w:p w14:paraId="41FD16CD" w14:textId="77777777" w:rsidR="0050588D" w:rsidRDefault="00BC2B8F">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5608D17" w14:textId="77777777" w:rsidR="0050588D" w:rsidRDefault="00BC2B8F">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411844D" w14:textId="77777777" w:rsidR="0050588D" w:rsidRDefault="0050588D">
            <w:pPr>
              <w:rPr>
                <w:rFonts w:ascii="Arial" w:eastAsia="Arial" w:hAnsi="Arial" w:cs="Arial"/>
                <w:sz w:val="22"/>
                <w:szCs w:val="22"/>
              </w:rPr>
            </w:pPr>
          </w:p>
          <w:p w14:paraId="2F0D2264" w14:textId="77777777" w:rsidR="0050588D" w:rsidRDefault="00BC2B8F">
            <w:pPr>
              <w:rPr>
                <w:rFonts w:ascii="Arial" w:eastAsia="Arial" w:hAnsi="Arial" w:cs="Arial"/>
                <w:sz w:val="22"/>
                <w:szCs w:val="22"/>
              </w:rPr>
            </w:pPr>
            <w:r>
              <w:rPr>
                <w:rFonts w:ascii="Arial" w:eastAsia="Arial" w:hAnsi="Arial" w:cs="Arial"/>
                <w:sz w:val="22"/>
                <w:szCs w:val="22"/>
              </w:rPr>
              <w:t>PASS/FAIL</w:t>
            </w:r>
          </w:p>
        </w:tc>
      </w:tr>
      <w:tr w:rsidR="0050588D" w14:paraId="1EEF1218" w14:textId="77777777">
        <w:trPr>
          <w:trHeight w:val="220"/>
        </w:trPr>
        <w:tc>
          <w:tcPr>
            <w:tcW w:w="9600" w:type="dxa"/>
            <w:gridSpan w:val="3"/>
            <w:shd w:val="clear" w:color="auto" w:fill="F2F2F2"/>
          </w:tcPr>
          <w:p w14:paraId="13362326" w14:textId="0D8B0987" w:rsidR="0050588D" w:rsidRDefault="0050588D">
            <w:pPr>
              <w:rPr>
                <w:rFonts w:ascii="Arial" w:eastAsia="Arial" w:hAnsi="Arial" w:cs="Arial"/>
                <w:b/>
                <w:sz w:val="22"/>
                <w:szCs w:val="22"/>
              </w:rPr>
            </w:pPr>
          </w:p>
        </w:tc>
      </w:tr>
      <w:tr w:rsidR="0050588D" w14:paraId="78F99982" w14:textId="77777777">
        <w:tc>
          <w:tcPr>
            <w:tcW w:w="2055" w:type="dxa"/>
            <w:tcBorders>
              <w:bottom w:val="single" w:sz="4" w:space="0" w:color="000000"/>
            </w:tcBorders>
          </w:tcPr>
          <w:p w14:paraId="5495D96A" w14:textId="77777777" w:rsidR="0050588D" w:rsidRDefault="00BC2B8F">
            <w:pPr>
              <w:rPr>
                <w:rFonts w:ascii="Arial" w:eastAsia="Arial" w:hAnsi="Arial" w:cs="Arial"/>
                <w:sz w:val="22"/>
                <w:szCs w:val="22"/>
              </w:rPr>
            </w:pPr>
            <w:r>
              <w:rPr>
                <w:rFonts w:ascii="Arial" w:eastAsia="Arial" w:hAnsi="Arial" w:cs="Arial"/>
                <w:sz w:val="22"/>
                <w:szCs w:val="22"/>
              </w:rPr>
              <w:t>7.5</w:t>
            </w:r>
          </w:p>
        </w:tc>
        <w:tc>
          <w:tcPr>
            <w:tcW w:w="5175" w:type="dxa"/>
            <w:tcBorders>
              <w:bottom w:val="single" w:sz="4" w:space="0" w:color="000000"/>
            </w:tcBorders>
          </w:tcPr>
          <w:p w14:paraId="13C2A847" w14:textId="75FB2AC1" w:rsidR="0050588D" w:rsidRDefault="0099239D">
            <w:pPr>
              <w:rPr>
                <w:rFonts w:ascii="Arial" w:eastAsia="Arial" w:hAnsi="Arial" w:cs="Arial"/>
                <w:sz w:val="22"/>
                <w:szCs w:val="22"/>
              </w:rPr>
            </w:pPr>
            <w:r>
              <w:rPr>
                <w:rFonts w:ascii="Arial" w:eastAsia="Arial" w:hAnsi="Arial" w:cs="Arial"/>
                <w:sz w:val="22"/>
                <w:szCs w:val="22"/>
              </w:rPr>
              <w:t>Not used</w:t>
            </w:r>
          </w:p>
        </w:tc>
        <w:tc>
          <w:tcPr>
            <w:tcW w:w="2370" w:type="dxa"/>
            <w:tcBorders>
              <w:bottom w:val="single" w:sz="4" w:space="0" w:color="000000"/>
            </w:tcBorders>
          </w:tcPr>
          <w:p w14:paraId="2689366C" w14:textId="05BA2651" w:rsidR="0050588D" w:rsidRDefault="0050588D">
            <w:pPr>
              <w:rPr>
                <w:rFonts w:ascii="Arial" w:eastAsia="Arial" w:hAnsi="Arial" w:cs="Arial"/>
                <w:sz w:val="22"/>
                <w:szCs w:val="22"/>
              </w:rPr>
            </w:pPr>
          </w:p>
        </w:tc>
      </w:tr>
      <w:tr w:rsidR="0050588D" w14:paraId="3095E3A8" w14:textId="77777777">
        <w:trPr>
          <w:trHeight w:val="220"/>
        </w:trPr>
        <w:tc>
          <w:tcPr>
            <w:tcW w:w="9600" w:type="dxa"/>
            <w:gridSpan w:val="3"/>
            <w:shd w:val="clear" w:color="auto" w:fill="F2F2F2"/>
          </w:tcPr>
          <w:p w14:paraId="1A830CFC" w14:textId="77777777" w:rsidR="0050588D" w:rsidRDefault="00BC2B8F">
            <w:pPr>
              <w:rPr>
                <w:rFonts w:ascii="Arial" w:eastAsia="Arial" w:hAnsi="Arial" w:cs="Arial"/>
                <w:b/>
                <w:sz w:val="22"/>
                <w:szCs w:val="22"/>
              </w:rPr>
            </w:pPr>
            <w:r>
              <w:rPr>
                <w:rFonts w:ascii="Arial" w:eastAsia="Arial" w:hAnsi="Arial" w:cs="Arial"/>
                <w:b/>
                <w:sz w:val="22"/>
                <w:szCs w:val="22"/>
              </w:rPr>
              <w:t>PUBLIC AND PRIVATE SECTOR CONTRACTS</w:t>
            </w:r>
          </w:p>
        </w:tc>
      </w:tr>
      <w:tr w:rsidR="0099239D" w14:paraId="13E2C535" w14:textId="77777777">
        <w:trPr>
          <w:trHeight w:val="220"/>
        </w:trPr>
        <w:tc>
          <w:tcPr>
            <w:tcW w:w="2055" w:type="dxa"/>
            <w:vMerge w:val="restart"/>
          </w:tcPr>
          <w:p w14:paraId="014B8225" w14:textId="77777777" w:rsidR="0099239D" w:rsidRDefault="0099239D">
            <w:pPr>
              <w:rPr>
                <w:rFonts w:ascii="Arial" w:eastAsia="Arial" w:hAnsi="Arial" w:cs="Arial"/>
                <w:sz w:val="22"/>
                <w:szCs w:val="22"/>
              </w:rPr>
            </w:pPr>
            <w:r>
              <w:rPr>
                <w:rFonts w:ascii="Arial" w:eastAsia="Arial" w:hAnsi="Arial" w:cs="Arial"/>
                <w:sz w:val="22"/>
                <w:szCs w:val="22"/>
              </w:rPr>
              <w:t>7.6 (a)</w:t>
            </w:r>
          </w:p>
          <w:p w14:paraId="48CC7E50" w14:textId="77777777" w:rsidR="0099239D" w:rsidRDefault="0099239D">
            <w:pPr>
              <w:rPr>
                <w:rFonts w:ascii="Arial" w:eastAsia="Arial" w:hAnsi="Arial" w:cs="Arial"/>
                <w:sz w:val="22"/>
                <w:szCs w:val="22"/>
              </w:rPr>
            </w:pPr>
          </w:p>
          <w:p w14:paraId="681697BB" w14:textId="77777777" w:rsidR="0099239D" w:rsidRDefault="0099239D">
            <w:pPr>
              <w:rPr>
                <w:rFonts w:ascii="Arial" w:eastAsia="Arial" w:hAnsi="Arial" w:cs="Arial"/>
                <w:sz w:val="22"/>
                <w:szCs w:val="22"/>
              </w:rPr>
            </w:pPr>
          </w:p>
          <w:p w14:paraId="45C7CFFA" w14:textId="77777777" w:rsidR="0099239D" w:rsidRDefault="0099239D">
            <w:pPr>
              <w:rPr>
                <w:rFonts w:ascii="Arial" w:eastAsia="Arial" w:hAnsi="Arial" w:cs="Arial"/>
                <w:sz w:val="22"/>
                <w:szCs w:val="22"/>
              </w:rPr>
            </w:pPr>
          </w:p>
          <w:p w14:paraId="1D828B01" w14:textId="77777777" w:rsidR="0099239D" w:rsidRDefault="0099239D">
            <w:pPr>
              <w:rPr>
                <w:rFonts w:ascii="Arial" w:eastAsia="Arial" w:hAnsi="Arial" w:cs="Arial"/>
                <w:sz w:val="22"/>
                <w:szCs w:val="22"/>
              </w:rPr>
            </w:pPr>
          </w:p>
          <w:p w14:paraId="341B6F65" w14:textId="77777777" w:rsidR="0099239D" w:rsidRDefault="0099239D">
            <w:pPr>
              <w:rPr>
                <w:rFonts w:ascii="Arial" w:eastAsia="Arial" w:hAnsi="Arial" w:cs="Arial"/>
                <w:sz w:val="22"/>
                <w:szCs w:val="22"/>
              </w:rPr>
            </w:pPr>
          </w:p>
          <w:p w14:paraId="1B8D3ADA" w14:textId="77777777" w:rsidR="0099239D" w:rsidRDefault="0099239D">
            <w:pPr>
              <w:rPr>
                <w:rFonts w:ascii="Arial" w:eastAsia="Arial" w:hAnsi="Arial" w:cs="Arial"/>
                <w:sz w:val="22"/>
                <w:szCs w:val="22"/>
              </w:rPr>
            </w:pPr>
          </w:p>
          <w:p w14:paraId="141789C6" w14:textId="77777777" w:rsidR="0099239D" w:rsidRDefault="0099239D">
            <w:pPr>
              <w:rPr>
                <w:rFonts w:ascii="Arial" w:eastAsia="Arial" w:hAnsi="Arial" w:cs="Arial"/>
                <w:sz w:val="22"/>
                <w:szCs w:val="22"/>
              </w:rPr>
            </w:pPr>
          </w:p>
          <w:p w14:paraId="660D3CD4" w14:textId="77777777" w:rsidR="0099239D" w:rsidRDefault="0099239D">
            <w:pPr>
              <w:rPr>
                <w:rFonts w:ascii="Arial" w:eastAsia="Arial" w:hAnsi="Arial" w:cs="Arial"/>
                <w:sz w:val="22"/>
                <w:szCs w:val="22"/>
              </w:rPr>
            </w:pPr>
          </w:p>
          <w:p w14:paraId="24E3914B" w14:textId="77777777" w:rsidR="0099239D" w:rsidRDefault="0099239D">
            <w:pPr>
              <w:rPr>
                <w:rFonts w:ascii="Arial" w:eastAsia="Arial" w:hAnsi="Arial" w:cs="Arial"/>
                <w:sz w:val="22"/>
                <w:szCs w:val="22"/>
              </w:rPr>
            </w:pPr>
          </w:p>
          <w:p w14:paraId="4949C2E3" w14:textId="77777777" w:rsidR="0099239D" w:rsidRDefault="0099239D">
            <w:pPr>
              <w:rPr>
                <w:rFonts w:ascii="Arial" w:eastAsia="Arial" w:hAnsi="Arial" w:cs="Arial"/>
                <w:sz w:val="22"/>
                <w:szCs w:val="22"/>
              </w:rPr>
            </w:pPr>
          </w:p>
          <w:p w14:paraId="2DC653BC" w14:textId="77777777" w:rsidR="0099239D" w:rsidRDefault="0099239D">
            <w:pPr>
              <w:rPr>
                <w:rFonts w:ascii="Arial" w:eastAsia="Arial" w:hAnsi="Arial" w:cs="Arial"/>
                <w:sz w:val="22"/>
                <w:szCs w:val="22"/>
              </w:rPr>
            </w:pPr>
          </w:p>
          <w:p w14:paraId="2C8721E6" w14:textId="77777777" w:rsidR="0099239D" w:rsidRDefault="0099239D">
            <w:pPr>
              <w:rPr>
                <w:rFonts w:ascii="Arial" w:eastAsia="Arial" w:hAnsi="Arial" w:cs="Arial"/>
                <w:sz w:val="22"/>
                <w:szCs w:val="22"/>
              </w:rPr>
            </w:pPr>
          </w:p>
          <w:p w14:paraId="572C3CC9" w14:textId="77777777" w:rsidR="0099239D" w:rsidRDefault="0099239D">
            <w:pPr>
              <w:rPr>
                <w:rFonts w:ascii="Arial" w:eastAsia="Arial" w:hAnsi="Arial" w:cs="Arial"/>
                <w:sz w:val="22"/>
                <w:szCs w:val="22"/>
              </w:rPr>
            </w:pPr>
          </w:p>
          <w:p w14:paraId="5724C8C1" w14:textId="77777777" w:rsidR="0099239D" w:rsidRDefault="0099239D">
            <w:pPr>
              <w:rPr>
                <w:rFonts w:ascii="Arial" w:eastAsia="Arial" w:hAnsi="Arial" w:cs="Arial"/>
                <w:sz w:val="22"/>
                <w:szCs w:val="22"/>
              </w:rPr>
            </w:pPr>
          </w:p>
          <w:p w14:paraId="393676DF" w14:textId="77777777" w:rsidR="0099239D" w:rsidRDefault="0099239D">
            <w:pPr>
              <w:rPr>
                <w:rFonts w:ascii="Arial" w:eastAsia="Arial" w:hAnsi="Arial" w:cs="Arial"/>
                <w:sz w:val="22"/>
                <w:szCs w:val="22"/>
              </w:rPr>
            </w:pPr>
          </w:p>
          <w:p w14:paraId="797B0BEB" w14:textId="77777777" w:rsidR="0099239D" w:rsidRDefault="0099239D">
            <w:pPr>
              <w:rPr>
                <w:rFonts w:ascii="Arial" w:eastAsia="Arial" w:hAnsi="Arial" w:cs="Arial"/>
                <w:sz w:val="22"/>
                <w:szCs w:val="22"/>
              </w:rPr>
            </w:pPr>
            <w:r>
              <w:rPr>
                <w:rFonts w:ascii="Arial" w:eastAsia="Arial" w:hAnsi="Arial" w:cs="Arial"/>
                <w:sz w:val="22"/>
                <w:szCs w:val="22"/>
              </w:rPr>
              <w:t>7.6 (b)</w:t>
            </w:r>
          </w:p>
          <w:p w14:paraId="00853E72" w14:textId="77777777" w:rsidR="0099239D" w:rsidRDefault="0099239D">
            <w:pPr>
              <w:rPr>
                <w:rFonts w:ascii="Arial" w:eastAsia="Arial" w:hAnsi="Arial" w:cs="Arial"/>
                <w:b/>
                <w:sz w:val="22"/>
                <w:szCs w:val="22"/>
              </w:rPr>
            </w:pPr>
          </w:p>
          <w:p w14:paraId="12B94980" w14:textId="77777777" w:rsidR="0099239D" w:rsidRDefault="0099239D">
            <w:pPr>
              <w:rPr>
                <w:rFonts w:ascii="Arial" w:eastAsia="Arial" w:hAnsi="Arial" w:cs="Arial"/>
                <w:b/>
                <w:sz w:val="22"/>
                <w:szCs w:val="22"/>
              </w:rPr>
            </w:pPr>
          </w:p>
          <w:p w14:paraId="69455BCF" w14:textId="77777777" w:rsidR="0099239D" w:rsidRDefault="0099239D">
            <w:pPr>
              <w:rPr>
                <w:rFonts w:ascii="Arial" w:eastAsia="Arial" w:hAnsi="Arial" w:cs="Arial"/>
                <w:sz w:val="22"/>
                <w:szCs w:val="22"/>
              </w:rPr>
            </w:pPr>
            <w:r>
              <w:rPr>
                <w:rFonts w:ascii="Arial" w:eastAsia="Arial" w:hAnsi="Arial" w:cs="Arial"/>
                <w:sz w:val="22"/>
                <w:szCs w:val="22"/>
              </w:rPr>
              <w:t>7.6 (c)</w:t>
            </w:r>
          </w:p>
          <w:p w14:paraId="24E01544" w14:textId="77777777" w:rsidR="0099239D" w:rsidRDefault="0099239D">
            <w:pPr>
              <w:rPr>
                <w:rFonts w:ascii="Arial" w:eastAsia="Arial" w:hAnsi="Arial" w:cs="Arial"/>
                <w:sz w:val="22"/>
                <w:szCs w:val="22"/>
              </w:rPr>
            </w:pPr>
          </w:p>
          <w:p w14:paraId="439C93A4" w14:textId="77777777" w:rsidR="0099239D" w:rsidRDefault="0099239D">
            <w:pPr>
              <w:rPr>
                <w:rFonts w:ascii="Arial" w:eastAsia="Arial" w:hAnsi="Arial" w:cs="Arial"/>
                <w:sz w:val="22"/>
                <w:szCs w:val="22"/>
              </w:rPr>
            </w:pPr>
          </w:p>
          <w:p w14:paraId="68D8CE6C" w14:textId="77777777" w:rsidR="0099239D" w:rsidRDefault="0099239D">
            <w:pPr>
              <w:rPr>
                <w:rFonts w:ascii="Arial" w:eastAsia="Arial" w:hAnsi="Arial" w:cs="Arial"/>
                <w:sz w:val="22"/>
                <w:szCs w:val="22"/>
              </w:rPr>
            </w:pPr>
          </w:p>
          <w:p w14:paraId="6073E8E3" w14:textId="77777777" w:rsidR="0099239D" w:rsidRDefault="0099239D">
            <w:pPr>
              <w:rPr>
                <w:rFonts w:ascii="Arial" w:eastAsia="Arial" w:hAnsi="Arial" w:cs="Arial"/>
                <w:sz w:val="22"/>
                <w:szCs w:val="22"/>
              </w:rPr>
            </w:pPr>
          </w:p>
          <w:p w14:paraId="59BA3CA2" w14:textId="77777777" w:rsidR="0099239D" w:rsidRDefault="0099239D">
            <w:pPr>
              <w:rPr>
                <w:rFonts w:ascii="Arial" w:eastAsia="Arial" w:hAnsi="Arial" w:cs="Arial"/>
                <w:sz w:val="22"/>
                <w:szCs w:val="22"/>
              </w:rPr>
            </w:pPr>
          </w:p>
          <w:p w14:paraId="58B4E978" w14:textId="77777777" w:rsidR="0099239D" w:rsidRDefault="0099239D">
            <w:pPr>
              <w:rPr>
                <w:rFonts w:ascii="Arial" w:eastAsia="Arial" w:hAnsi="Arial" w:cs="Arial"/>
                <w:sz w:val="22"/>
                <w:szCs w:val="22"/>
              </w:rPr>
            </w:pPr>
          </w:p>
          <w:p w14:paraId="2F6D7989" w14:textId="77777777" w:rsidR="0099239D" w:rsidRDefault="0099239D">
            <w:pPr>
              <w:rPr>
                <w:rFonts w:ascii="Arial" w:eastAsia="Arial" w:hAnsi="Arial" w:cs="Arial"/>
                <w:sz w:val="22"/>
                <w:szCs w:val="22"/>
              </w:rPr>
            </w:pPr>
          </w:p>
          <w:p w14:paraId="15DC478D" w14:textId="77777777" w:rsidR="0099239D" w:rsidRDefault="0099239D">
            <w:pPr>
              <w:rPr>
                <w:rFonts w:ascii="Arial" w:eastAsia="Arial" w:hAnsi="Arial" w:cs="Arial"/>
                <w:sz w:val="22"/>
                <w:szCs w:val="22"/>
              </w:rPr>
            </w:pPr>
          </w:p>
          <w:p w14:paraId="3EB1AA57" w14:textId="77777777" w:rsidR="0099239D" w:rsidRDefault="0099239D">
            <w:pPr>
              <w:rPr>
                <w:rFonts w:ascii="Arial" w:eastAsia="Arial" w:hAnsi="Arial" w:cs="Arial"/>
                <w:sz w:val="22"/>
                <w:szCs w:val="22"/>
              </w:rPr>
            </w:pPr>
          </w:p>
          <w:p w14:paraId="40E09556" w14:textId="77777777" w:rsidR="0099239D" w:rsidRDefault="0099239D">
            <w:pPr>
              <w:rPr>
                <w:rFonts w:ascii="Arial" w:eastAsia="Arial" w:hAnsi="Arial" w:cs="Arial"/>
                <w:sz w:val="22"/>
                <w:szCs w:val="22"/>
              </w:rPr>
            </w:pPr>
          </w:p>
          <w:p w14:paraId="02CDD3E5" w14:textId="77777777" w:rsidR="0099239D" w:rsidRDefault="0099239D">
            <w:pPr>
              <w:rPr>
                <w:rFonts w:ascii="Arial" w:eastAsia="Arial" w:hAnsi="Arial" w:cs="Arial"/>
                <w:sz w:val="22"/>
                <w:szCs w:val="22"/>
              </w:rPr>
            </w:pPr>
          </w:p>
          <w:p w14:paraId="2D46AEE4" w14:textId="77777777" w:rsidR="0099239D" w:rsidRDefault="0099239D">
            <w:pPr>
              <w:rPr>
                <w:rFonts w:ascii="Arial" w:eastAsia="Arial" w:hAnsi="Arial" w:cs="Arial"/>
                <w:sz w:val="22"/>
                <w:szCs w:val="22"/>
              </w:rPr>
            </w:pPr>
          </w:p>
          <w:p w14:paraId="0BB02B3D" w14:textId="77777777" w:rsidR="0099239D" w:rsidRDefault="0099239D">
            <w:pPr>
              <w:rPr>
                <w:rFonts w:ascii="Arial" w:eastAsia="Arial" w:hAnsi="Arial" w:cs="Arial"/>
                <w:sz w:val="22"/>
                <w:szCs w:val="22"/>
              </w:rPr>
            </w:pPr>
          </w:p>
          <w:p w14:paraId="00777571" w14:textId="77777777" w:rsidR="0099239D" w:rsidRDefault="0099239D">
            <w:pPr>
              <w:rPr>
                <w:rFonts w:ascii="Arial" w:eastAsia="Arial" w:hAnsi="Arial" w:cs="Arial"/>
                <w:sz w:val="22"/>
                <w:szCs w:val="22"/>
              </w:rPr>
            </w:pPr>
          </w:p>
          <w:p w14:paraId="01E11EF6" w14:textId="77777777" w:rsidR="0099239D" w:rsidRDefault="0099239D">
            <w:pPr>
              <w:rPr>
                <w:rFonts w:ascii="Arial" w:eastAsia="Arial" w:hAnsi="Arial" w:cs="Arial"/>
                <w:sz w:val="22"/>
                <w:szCs w:val="22"/>
              </w:rPr>
            </w:pPr>
          </w:p>
          <w:p w14:paraId="346D6B9B" w14:textId="77777777" w:rsidR="0099239D" w:rsidRDefault="0099239D">
            <w:pPr>
              <w:rPr>
                <w:rFonts w:ascii="Arial" w:eastAsia="Arial" w:hAnsi="Arial" w:cs="Arial"/>
                <w:sz w:val="22"/>
                <w:szCs w:val="22"/>
              </w:rPr>
            </w:pPr>
          </w:p>
          <w:p w14:paraId="64C5ED09" w14:textId="77777777" w:rsidR="0099239D" w:rsidRDefault="0099239D">
            <w:pPr>
              <w:rPr>
                <w:rFonts w:ascii="Arial" w:eastAsia="Arial" w:hAnsi="Arial" w:cs="Arial"/>
                <w:sz w:val="22"/>
                <w:szCs w:val="22"/>
              </w:rPr>
            </w:pPr>
          </w:p>
        </w:tc>
        <w:tc>
          <w:tcPr>
            <w:tcW w:w="7545" w:type="dxa"/>
            <w:gridSpan w:val="2"/>
          </w:tcPr>
          <w:p w14:paraId="18236E04" w14:textId="77777777" w:rsidR="0099239D" w:rsidRDefault="0099239D">
            <w:pPr>
              <w:rPr>
                <w:rFonts w:ascii="Arial" w:eastAsia="Arial" w:hAnsi="Arial" w:cs="Arial"/>
                <w:sz w:val="22"/>
                <w:szCs w:val="22"/>
              </w:rPr>
            </w:pPr>
            <w:r>
              <w:rPr>
                <w:rFonts w:ascii="Arial" w:eastAsia="Arial" w:hAnsi="Arial" w:cs="Arial"/>
                <w:sz w:val="22"/>
                <w:szCs w:val="22"/>
              </w:rPr>
              <w:lastRenderedPageBreak/>
              <w:t>(a) Please provide the percentage of invoices</w:t>
            </w:r>
            <w:r>
              <w:rPr>
                <w:rFonts w:ascii="Arial" w:eastAsia="Arial" w:hAnsi="Arial" w:cs="Arial"/>
                <w:sz w:val="22"/>
                <w:szCs w:val="22"/>
                <w:vertAlign w:val="superscript"/>
              </w:rPr>
              <w:footnoteReference w:id="9"/>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 xml:space="preserve">six </w:t>
            </w:r>
            <w:r>
              <w:rPr>
                <w:rFonts w:ascii="Arial" w:eastAsia="Arial" w:hAnsi="Arial" w:cs="Arial"/>
                <w:sz w:val="22"/>
                <w:szCs w:val="22"/>
              </w:rPr>
              <w:lastRenderedPageBreak/>
              <w:t>month</w:t>
            </w:r>
            <w:proofErr w:type="gramEnd"/>
            <w:r>
              <w:rPr>
                <w:rFonts w:ascii="Arial" w:eastAsia="Arial" w:hAnsi="Arial" w:cs="Arial"/>
                <w:sz w:val="22"/>
                <w:szCs w:val="22"/>
              </w:rPr>
              <w:t xml:space="preserve"> reporting periods</w:t>
            </w:r>
            <w:r>
              <w:rPr>
                <w:rFonts w:ascii="Arial" w:eastAsia="Arial" w:hAnsi="Arial" w:cs="Arial"/>
                <w:sz w:val="22"/>
                <w:szCs w:val="22"/>
                <w:vertAlign w:val="superscript"/>
              </w:rPr>
              <w:footnoteReference w:id="10"/>
            </w:r>
            <w:r>
              <w:rPr>
                <w:rFonts w:ascii="Arial" w:eastAsia="Arial" w:hAnsi="Arial" w:cs="Arial"/>
                <w:sz w:val="22"/>
                <w:szCs w:val="22"/>
              </w:rPr>
              <w:t xml:space="preserve"> . This should include the percentage of invoices paid within each of the following categories: </w:t>
            </w:r>
          </w:p>
          <w:p w14:paraId="2240554A" w14:textId="77777777" w:rsidR="0099239D" w:rsidRDefault="0099239D">
            <w:pPr>
              <w:rPr>
                <w:rFonts w:ascii="Arial" w:eastAsia="Arial" w:hAnsi="Arial" w:cs="Arial"/>
                <w:sz w:val="22"/>
                <w:szCs w:val="22"/>
              </w:rPr>
            </w:pPr>
            <w:r>
              <w:rPr>
                <w:rFonts w:ascii="Arial" w:eastAsia="Arial" w:hAnsi="Arial" w:cs="Arial"/>
                <w:sz w:val="22"/>
                <w:szCs w:val="22"/>
              </w:rPr>
              <w:t xml:space="preserve">1. within 30 days </w:t>
            </w:r>
          </w:p>
          <w:p w14:paraId="1914B673" w14:textId="77777777" w:rsidR="0099239D" w:rsidRDefault="0099239D">
            <w:pPr>
              <w:rPr>
                <w:rFonts w:ascii="Arial" w:eastAsia="Arial" w:hAnsi="Arial" w:cs="Arial"/>
                <w:sz w:val="22"/>
                <w:szCs w:val="22"/>
              </w:rPr>
            </w:pPr>
            <w:r>
              <w:rPr>
                <w:rFonts w:ascii="Arial" w:eastAsia="Arial" w:hAnsi="Arial" w:cs="Arial"/>
                <w:sz w:val="22"/>
                <w:szCs w:val="22"/>
              </w:rPr>
              <w:t>2. in 31 to 60 days</w:t>
            </w:r>
          </w:p>
          <w:p w14:paraId="4AA826F4" w14:textId="77777777" w:rsidR="0099239D" w:rsidRDefault="0099239D">
            <w:pPr>
              <w:rPr>
                <w:rFonts w:ascii="Arial" w:eastAsia="Arial" w:hAnsi="Arial" w:cs="Arial"/>
                <w:sz w:val="22"/>
                <w:szCs w:val="22"/>
              </w:rPr>
            </w:pPr>
            <w:r>
              <w:rPr>
                <w:rFonts w:ascii="Arial" w:eastAsia="Arial" w:hAnsi="Arial" w:cs="Arial"/>
                <w:sz w:val="22"/>
                <w:szCs w:val="22"/>
              </w:rPr>
              <w:t xml:space="preserve">3. in 61 days or more </w:t>
            </w:r>
          </w:p>
          <w:p w14:paraId="2FEB3BED" w14:textId="77777777" w:rsidR="0099239D" w:rsidRDefault="0099239D">
            <w:pPr>
              <w:rPr>
                <w:rFonts w:ascii="Arial" w:eastAsia="Arial" w:hAnsi="Arial" w:cs="Arial"/>
                <w:sz w:val="22"/>
                <w:szCs w:val="22"/>
              </w:rPr>
            </w:pPr>
            <w:r>
              <w:rPr>
                <w:rFonts w:ascii="Arial" w:eastAsia="Arial" w:hAnsi="Arial" w:cs="Arial"/>
                <w:sz w:val="22"/>
                <w:szCs w:val="22"/>
              </w:rPr>
              <w:t>4. due but not paid by the last date for payment under agreed contractual terms.</w:t>
            </w:r>
          </w:p>
          <w:p w14:paraId="6E66D267" w14:textId="77777777" w:rsidR="0099239D" w:rsidRDefault="0099239D">
            <w:pPr>
              <w:rPr>
                <w:rFonts w:ascii="Arial" w:eastAsia="Arial" w:hAnsi="Arial" w:cs="Arial"/>
                <w:sz w:val="22"/>
                <w:szCs w:val="22"/>
              </w:rPr>
            </w:pPr>
            <w:r>
              <w:rPr>
                <w:rFonts w:ascii="Arial" w:eastAsia="Arial" w:hAnsi="Arial" w:cs="Arial"/>
                <w:sz w:val="22"/>
                <w:szCs w:val="22"/>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9A2BB6A" w14:textId="77777777" w:rsidR="0099239D" w:rsidRDefault="0099239D">
            <w:pPr>
              <w:rPr>
                <w:rFonts w:ascii="Arial" w:eastAsia="Arial" w:hAnsi="Arial" w:cs="Arial"/>
                <w:sz w:val="22"/>
                <w:szCs w:val="22"/>
              </w:rPr>
            </w:pPr>
            <w:r>
              <w:rPr>
                <w:rFonts w:ascii="Arial" w:eastAsia="Arial" w:hAnsi="Arial" w:cs="Arial"/>
                <w:sz w:val="22"/>
                <w:szCs w:val="22"/>
              </w:rPr>
              <w:t xml:space="preserve">If you do wish to cross refer, please provide details and/or insert link(s). </w:t>
            </w:r>
          </w:p>
          <w:p w14:paraId="72FCD767" w14:textId="77777777" w:rsidR="0099239D" w:rsidRDefault="0099239D">
            <w:pPr>
              <w:rPr>
                <w:rFonts w:ascii="Arial" w:eastAsia="Arial" w:hAnsi="Arial" w:cs="Arial"/>
                <w:sz w:val="22"/>
                <w:szCs w:val="22"/>
              </w:rPr>
            </w:pPr>
          </w:p>
          <w:p w14:paraId="68E07B08" w14:textId="77777777" w:rsidR="0099239D" w:rsidRDefault="0099239D">
            <w:pPr>
              <w:rPr>
                <w:rFonts w:ascii="Arial" w:eastAsia="Arial" w:hAnsi="Arial" w:cs="Arial"/>
                <w:sz w:val="22"/>
                <w:szCs w:val="22"/>
              </w:rPr>
            </w:pPr>
            <w:r>
              <w:rPr>
                <w:rFonts w:ascii="Arial" w:eastAsia="Arial" w:hAnsi="Arial" w:cs="Arial"/>
                <w:sz w:val="22"/>
                <w:szCs w:val="22"/>
              </w:rPr>
              <w:t xml:space="preserve">(b) If you are unable to demonstrate that all invoices have been paid within the agreed contractual terms, please explain why. </w:t>
            </w:r>
          </w:p>
          <w:p w14:paraId="06DCE269" w14:textId="77777777" w:rsidR="0099239D" w:rsidRDefault="0099239D">
            <w:pPr>
              <w:rPr>
                <w:rFonts w:ascii="Arial" w:eastAsia="Arial" w:hAnsi="Arial" w:cs="Arial"/>
                <w:sz w:val="22"/>
                <w:szCs w:val="22"/>
              </w:rPr>
            </w:pPr>
          </w:p>
          <w:p w14:paraId="62E69D53" w14:textId="77777777" w:rsidR="0099239D" w:rsidRDefault="0099239D">
            <w:pPr>
              <w:rPr>
                <w:rFonts w:ascii="Arial" w:eastAsia="Arial" w:hAnsi="Arial" w:cs="Arial"/>
                <w:sz w:val="22"/>
                <w:szCs w:val="22"/>
              </w:rPr>
            </w:pPr>
            <w:r>
              <w:rPr>
                <w:rFonts w:ascii="Arial" w:eastAsia="Arial" w:hAnsi="Arial" w:cs="Arial"/>
                <w:b/>
                <w:sz w:val="22"/>
                <w:szCs w:val="22"/>
              </w:rPr>
              <w:t xml:space="preserve"> </w:t>
            </w:r>
            <w:sdt>
              <w:sdtPr>
                <w:tag w:val="goog_rdk_0"/>
                <w:id w:val="323248456"/>
              </w:sdtPr>
              <w:sdtContent>
                <w:r w:rsidRPr="0099239D">
                  <w:rPr>
                    <w:rFonts w:ascii="Arial" w:eastAsia="Arial" w:hAnsi="Arial" w:cs="Arial"/>
                    <w:sz w:val="22"/>
                    <w:szCs w:val="22"/>
                  </w:rPr>
                  <w:t xml:space="preserve">(c) If you are unable to demonstrate that </w:t>
                </w:r>
                <w:r w:rsidRPr="0099239D">
                  <w:rPr>
                    <w:rFonts w:ascii="MS Gothic" w:eastAsia="MS Gothic" w:hAnsi="MS Gothic" w:cs="MS Gothic" w:hint="eastAsia"/>
                    <w:sz w:val="22"/>
                    <w:szCs w:val="22"/>
                  </w:rPr>
                  <w:t>＞</w:t>
                </w:r>
                <w:r w:rsidRPr="0099239D">
                  <w:rPr>
                    <w:rFonts w:ascii="Arial" w:eastAsia="Arial" w:hAnsi="Arial" w:cs="Arial"/>
                    <w:sz w:val="22"/>
                    <w:szCs w:val="22"/>
                  </w:rPr>
                  <w:t>95% of invoices payable to your supply chain on all contracts have been paid within 60 days of the receipt of the invoice in at least one of the last two six months reporting periods please provide an action plan for improvement which includes (as a minimum) the following:</w:t>
                </w:r>
                <w:r>
                  <w:rPr>
                    <w:rFonts w:ascii="Arial Unicode MS" w:eastAsia="Arial Unicode MS" w:hAnsi="Arial Unicode MS" w:cs="Arial Unicode MS"/>
                    <w:sz w:val="22"/>
                    <w:szCs w:val="22"/>
                  </w:rPr>
                  <w:t xml:space="preserve"> </w:t>
                </w:r>
              </w:sdtContent>
            </w:sdt>
          </w:p>
          <w:p w14:paraId="442E686C"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Identification of the primary causes of failure to pay:</w:t>
            </w:r>
          </w:p>
          <w:p w14:paraId="4368C6F5" w14:textId="77777777" w:rsidR="0099239D" w:rsidRDefault="0099239D">
            <w:pPr>
              <w:keepLines/>
              <w:numPr>
                <w:ilvl w:val="1"/>
                <w:numId w:val="22"/>
              </w:numPr>
              <w:ind w:left="850"/>
              <w:jc w:val="both"/>
              <w:rPr>
                <w:rFonts w:ascii="Arial" w:eastAsia="Arial" w:hAnsi="Arial" w:cs="Arial"/>
                <w:sz w:val="22"/>
                <w:szCs w:val="22"/>
              </w:rPr>
            </w:pPr>
            <w:r>
              <w:rPr>
                <w:rFonts w:ascii="Arial" w:eastAsia="Arial" w:hAnsi="Arial" w:cs="Arial"/>
                <w:sz w:val="22"/>
                <w:szCs w:val="22"/>
              </w:rPr>
              <w:t xml:space="preserve">95% of all supply chain invoices within 60 days; and </w:t>
            </w:r>
          </w:p>
          <w:p w14:paraId="25A58909" w14:textId="77777777" w:rsidR="0099239D" w:rsidRDefault="0099239D">
            <w:pPr>
              <w:keepLines/>
              <w:numPr>
                <w:ilvl w:val="1"/>
                <w:numId w:val="22"/>
              </w:numPr>
              <w:ind w:left="850"/>
              <w:jc w:val="both"/>
              <w:rPr>
                <w:rFonts w:ascii="Arial" w:eastAsia="Arial" w:hAnsi="Arial" w:cs="Arial"/>
                <w:sz w:val="22"/>
                <w:szCs w:val="22"/>
              </w:rPr>
            </w:pPr>
            <w:r>
              <w:rPr>
                <w:rFonts w:ascii="Arial" w:eastAsia="Arial" w:hAnsi="Arial" w:cs="Arial"/>
                <w:sz w:val="22"/>
                <w:szCs w:val="22"/>
              </w:rPr>
              <w:t>if relevant under question 7.6(b), all invoices within agreed terms.</w:t>
            </w:r>
          </w:p>
          <w:p w14:paraId="5A86E48D"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Actions to address each of these causes. </w:t>
            </w:r>
          </w:p>
          <w:p w14:paraId="03FADD9A"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 mechanism for and commitment to regular reporting on progress to the bidder’s audit committee (or equivalent). </w:t>
            </w:r>
          </w:p>
          <w:p w14:paraId="4A141165"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A plan signed off by your director</w:t>
            </w:r>
          </w:p>
          <w:p w14:paraId="7EEC2F39" w14:textId="77777777" w:rsidR="0099239D" w:rsidRDefault="0099239D">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Plan published on its website (this can be a shorter, summary plan).</w:t>
            </w:r>
          </w:p>
          <w:p w14:paraId="45DC8E40" w14:textId="77777777" w:rsidR="0099239D" w:rsidRDefault="0099239D">
            <w:pPr>
              <w:rPr>
                <w:rFonts w:ascii="Arial" w:eastAsia="Arial" w:hAnsi="Arial" w:cs="Arial"/>
                <w:sz w:val="22"/>
                <w:szCs w:val="22"/>
              </w:rPr>
            </w:pPr>
          </w:p>
          <w:p w14:paraId="394A007F" w14:textId="77777777" w:rsidR="0099239D" w:rsidRDefault="0099239D">
            <w:pPr>
              <w:rPr>
                <w:rFonts w:ascii="Arial" w:eastAsia="Arial" w:hAnsi="Arial" w:cs="Arial"/>
                <w:sz w:val="22"/>
                <w:szCs w:val="22"/>
              </w:rPr>
            </w:pPr>
            <w:r>
              <w:rPr>
                <w:rFonts w:ascii="Arial" w:eastAsia="Arial" w:hAnsi="Arial" w:cs="Arial"/>
                <w:sz w:val="22"/>
                <w:szCs w:val="22"/>
              </w:rPr>
              <w:t>If you have an existing action plan prepared for a different purpose, it is acceptable to attach this but it should contain the above features</w:t>
            </w:r>
          </w:p>
          <w:p w14:paraId="6701DA68" w14:textId="77777777" w:rsidR="0099239D" w:rsidRDefault="0099239D">
            <w:pPr>
              <w:ind w:left="720"/>
              <w:rPr>
                <w:rFonts w:ascii="Arial" w:eastAsia="Arial" w:hAnsi="Arial" w:cs="Arial"/>
                <w:sz w:val="22"/>
                <w:szCs w:val="22"/>
              </w:rPr>
            </w:pPr>
          </w:p>
          <w:p w14:paraId="4D24B28E" w14:textId="77777777" w:rsidR="0099239D" w:rsidRDefault="0099239D">
            <w:pPr>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 xml:space="preserve">: if you are required to submit an action plan under question 7.6(c), this action plan must also set out steps to address your payment within agreed terms, in order to achieve a pass for question 7.6 (c). </w:t>
            </w:r>
          </w:p>
        </w:tc>
      </w:tr>
      <w:tr w:rsidR="0099239D" w14:paraId="65B9D827" w14:textId="77777777">
        <w:trPr>
          <w:trHeight w:val="220"/>
        </w:trPr>
        <w:tc>
          <w:tcPr>
            <w:tcW w:w="2055" w:type="dxa"/>
            <w:vMerge/>
          </w:tcPr>
          <w:p w14:paraId="7BB4C341" w14:textId="77777777" w:rsidR="0099239D" w:rsidRDefault="0099239D">
            <w:pPr>
              <w:rPr>
                <w:rFonts w:ascii="Arial" w:eastAsia="Arial" w:hAnsi="Arial" w:cs="Arial"/>
                <w:sz w:val="22"/>
                <w:szCs w:val="22"/>
              </w:rPr>
            </w:pPr>
          </w:p>
        </w:tc>
        <w:tc>
          <w:tcPr>
            <w:tcW w:w="7545" w:type="dxa"/>
            <w:gridSpan w:val="2"/>
          </w:tcPr>
          <w:p w14:paraId="457CB7CC" w14:textId="77777777" w:rsidR="0099239D" w:rsidRDefault="0099239D">
            <w:pPr>
              <w:rPr>
                <w:rFonts w:ascii="Arial" w:eastAsia="Arial" w:hAnsi="Arial" w:cs="Arial"/>
                <w:sz w:val="22"/>
                <w:szCs w:val="22"/>
              </w:rPr>
            </w:pPr>
          </w:p>
          <w:p w14:paraId="18BA149D" w14:textId="77777777" w:rsidR="0099239D" w:rsidRDefault="0099239D">
            <w:pPr>
              <w:rPr>
                <w:rFonts w:ascii="Arial" w:eastAsia="Arial" w:hAnsi="Arial" w:cs="Arial"/>
                <w:sz w:val="22"/>
                <w:szCs w:val="22"/>
              </w:rPr>
            </w:pPr>
          </w:p>
          <w:p w14:paraId="104747CE" w14:textId="77777777" w:rsidR="0099239D" w:rsidRDefault="0099239D">
            <w:pPr>
              <w:rPr>
                <w:rFonts w:ascii="Arial" w:eastAsia="Arial" w:hAnsi="Arial" w:cs="Arial"/>
                <w:sz w:val="22"/>
                <w:szCs w:val="22"/>
              </w:rPr>
            </w:pPr>
          </w:p>
          <w:p w14:paraId="54C65788" w14:textId="77777777" w:rsidR="0099239D" w:rsidRDefault="0099239D">
            <w:pPr>
              <w:rPr>
                <w:rFonts w:ascii="Arial" w:eastAsia="Arial" w:hAnsi="Arial" w:cs="Arial"/>
                <w:sz w:val="22"/>
                <w:szCs w:val="22"/>
              </w:rPr>
            </w:pPr>
          </w:p>
          <w:p w14:paraId="4D4190A7" w14:textId="77777777" w:rsidR="0099239D" w:rsidRDefault="0099239D">
            <w:pPr>
              <w:rPr>
                <w:rFonts w:ascii="Arial" w:eastAsia="Arial" w:hAnsi="Arial" w:cs="Arial"/>
                <w:sz w:val="22"/>
                <w:szCs w:val="22"/>
              </w:rPr>
            </w:pPr>
          </w:p>
          <w:p w14:paraId="15A22BC6" w14:textId="77777777" w:rsidR="0099239D" w:rsidRDefault="0099239D">
            <w:pPr>
              <w:rPr>
                <w:rFonts w:ascii="Arial" w:eastAsia="Arial" w:hAnsi="Arial" w:cs="Arial"/>
                <w:sz w:val="22"/>
                <w:szCs w:val="22"/>
              </w:rPr>
            </w:pPr>
          </w:p>
          <w:p w14:paraId="10A4B6D3" w14:textId="77777777" w:rsidR="0099239D" w:rsidRDefault="0099239D">
            <w:pPr>
              <w:rPr>
                <w:rFonts w:ascii="Arial" w:eastAsia="Arial" w:hAnsi="Arial" w:cs="Arial"/>
                <w:sz w:val="22"/>
                <w:szCs w:val="22"/>
              </w:rPr>
            </w:pPr>
          </w:p>
          <w:p w14:paraId="051F471F" w14:textId="77777777" w:rsidR="0099239D" w:rsidRDefault="0099239D">
            <w:pPr>
              <w:rPr>
                <w:rFonts w:ascii="Arial" w:eastAsia="Arial" w:hAnsi="Arial" w:cs="Arial"/>
                <w:sz w:val="22"/>
                <w:szCs w:val="22"/>
              </w:rPr>
            </w:pPr>
          </w:p>
          <w:p w14:paraId="60B39DCE" w14:textId="77777777" w:rsidR="0099239D" w:rsidRDefault="0099239D">
            <w:pPr>
              <w:rPr>
                <w:rFonts w:ascii="Arial" w:eastAsia="Arial" w:hAnsi="Arial" w:cs="Arial"/>
                <w:sz w:val="22"/>
                <w:szCs w:val="22"/>
              </w:rPr>
            </w:pPr>
          </w:p>
        </w:tc>
      </w:tr>
      <w:tr w:rsidR="00F34FFE" w14:paraId="70B3EE37" w14:textId="77777777" w:rsidTr="00F34FFE">
        <w:trPr>
          <w:trHeight w:val="657"/>
        </w:trPr>
        <w:tc>
          <w:tcPr>
            <w:tcW w:w="2055" w:type="dxa"/>
            <w:tcBorders>
              <w:bottom w:val="single" w:sz="4" w:space="0" w:color="000000"/>
            </w:tcBorders>
          </w:tcPr>
          <w:p w14:paraId="7DB45100" w14:textId="77777777" w:rsidR="00F34FFE" w:rsidRDefault="00F34FFE">
            <w:pPr>
              <w:rPr>
                <w:rFonts w:ascii="Arial" w:eastAsia="Arial" w:hAnsi="Arial" w:cs="Arial"/>
                <w:sz w:val="22"/>
                <w:szCs w:val="22"/>
              </w:rPr>
            </w:pPr>
            <w:r>
              <w:rPr>
                <w:rFonts w:ascii="Arial" w:eastAsia="Arial" w:hAnsi="Arial" w:cs="Arial"/>
                <w:sz w:val="22"/>
                <w:szCs w:val="22"/>
              </w:rPr>
              <w:t>7.7</w:t>
            </w:r>
          </w:p>
          <w:p w14:paraId="4DA6450D" w14:textId="4627E38B" w:rsidR="00F34FFE" w:rsidRDefault="00F34FFE">
            <w:pPr>
              <w:rPr>
                <w:rFonts w:ascii="Arial" w:eastAsia="Arial" w:hAnsi="Arial" w:cs="Arial"/>
                <w:sz w:val="22"/>
                <w:szCs w:val="22"/>
              </w:rPr>
            </w:pPr>
          </w:p>
        </w:tc>
        <w:tc>
          <w:tcPr>
            <w:tcW w:w="7545" w:type="dxa"/>
            <w:gridSpan w:val="2"/>
          </w:tcPr>
          <w:p w14:paraId="0D682DDB" w14:textId="678B8CC8" w:rsidR="00F34FFE" w:rsidRDefault="00F34FFE" w:rsidP="0068775E">
            <w:pPr>
              <w:rPr>
                <w:rFonts w:ascii="Arial" w:eastAsia="Arial" w:hAnsi="Arial" w:cs="Arial"/>
                <w:sz w:val="22"/>
                <w:szCs w:val="22"/>
              </w:rPr>
            </w:pPr>
            <w:r>
              <w:rPr>
                <w:rFonts w:ascii="Arial" w:eastAsia="Arial" w:hAnsi="Arial" w:cs="Arial"/>
                <w:b/>
                <w:sz w:val="22"/>
                <w:szCs w:val="22"/>
              </w:rPr>
              <w:t>Not used</w:t>
            </w:r>
          </w:p>
        </w:tc>
      </w:tr>
      <w:tr w:rsidR="00F34FFE" w14:paraId="30AA9E62" w14:textId="77777777" w:rsidTr="00CC4BDB">
        <w:tc>
          <w:tcPr>
            <w:tcW w:w="2055" w:type="dxa"/>
            <w:tcBorders>
              <w:bottom w:val="single" w:sz="4" w:space="0" w:color="000000"/>
            </w:tcBorders>
          </w:tcPr>
          <w:p w14:paraId="6ACCCDFB" w14:textId="77777777" w:rsidR="00F34FFE" w:rsidRDefault="00F34FFE">
            <w:pPr>
              <w:rPr>
                <w:rFonts w:ascii="Arial" w:eastAsia="Arial" w:hAnsi="Arial" w:cs="Arial"/>
                <w:sz w:val="22"/>
                <w:szCs w:val="22"/>
              </w:rPr>
            </w:pPr>
            <w:r>
              <w:rPr>
                <w:rFonts w:ascii="Arial" w:eastAsia="Arial" w:hAnsi="Arial" w:cs="Arial"/>
                <w:sz w:val="22"/>
                <w:szCs w:val="22"/>
              </w:rPr>
              <w:t>7.8</w:t>
            </w:r>
          </w:p>
          <w:p w14:paraId="1CE0C4C2" w14:textId="68B2A6B4" w:rsidR="00F34FFE" w:rsidRDefault="00F34FFE">
            <w:pPr>
              <w:rPr>
                <w:rFonts w:ascii="Arial" w:eastAsia="Arial" w:hAnsi="Arial" w:cs="Arial"/>
                <w:sz w:val="22"/>
                <w:szCs w:val="22"/>
              </w:rPr>
            </w:pPr>
          </w:p>
        </w:tc>
        <w:tc>
          <w:tcPr>
            <w:tcW w:w="7545" w:type="dxa"/>
            <w:gridSpan w:val="2"/>
            <w:tcBorders>
              <w:bottom w:val="single" w:sz="4" w:space="0" w:color="000000"/>
            </w:tcBorders>
          </w:tcPr>
          <w:p w14:paraId="49074281" w14:textId="77777777" w:rsidR="00F34FFE" w:rsidRDefault="00F34FFE" w:rsidP="00F34FFE">
            <w:pPr>
              <w:jc w:val="both"/>
              <w:rPr>
                <w:rFonts w:ascii="Arial" w:eastAsia="Arial" w:hAnsi="Arial" w:cs="Arial"/>
                <w:b/>
                <w:sz w:val="22"/>
                <w:szCs w:val="22"/>
              </w:rPr>
            </w:pPr>
            <w:r>
              <w:rPr>
                <w:rFonts w:ascii="Arial" w:eastAsia="Arial" w:hAnsi="Arial" w:cs="Arial"/>
                <w:b/>
                <w:sz w:val="22"/>
                <w:szCs w:val="22"/>
              </w:rPr>
              <w:t>Not used</w:t>
            </w:r>
          </w:p>
          <w:p w14:paraId="2BC90232" w14:textId="77777777" w:rsidR="00F34FFE" w:rsidRDefault="00F34FFE" w:rsidP="00F34FFE">
            <w:pPr>
              <w:jc w:val="both"/>
              <w:rPr>
                <w:rFonts w:ascii="Arial" w:eastAsia="Arial" w:hAnsi="Arial" w:cs="Arial"/>
                <w:b/>
                <w:sz w:val="22"/>
                <w:szCs w:val="22"/>
              </w:rPr>
            </w:pPr>
          </w:p>
          <w:p w14:paraId="4AF4E965" w14:textId="001840A0" w:rsidR="00F34FFE" w:rsidRDefault="00F34FFE" w:rsidP="00F34FFE">
            <w:pPr>
              <w:jc w:val="both"/>
              <w:rPr>
                <w:rFonts w:ascii="Arial" w:eastAsia="Arial" w:hAnsi="Arial" w:cs="Arial"/>
                <w:sz w:val="22"/>
                <w:szCs w:val="22"/>
              </w:rPr>
            </w:pPr>
          </w:p>
        </w:tc>
      </w:tr>
      <w:tr w:rsidR="0050588D" w14:paraId="4C3EECAE" w14:textId="77777777">
        <w:trPr>
          <w:trHeight w:val="220"/>
        </w:trPr>
        <w:tc>
          <w:tcPr>
            <w:tcW w:w="2055" w:type="dxa"/>
            <w:tcBorders>
              <w:bottom w:val="single" w:sz="4" w:space="0" w:color="000000"/>
            </w:tcBorders>
          </w:tcPr>
          <w:p w14:paraId="213C913C" w14:textId="77777777" w:rsidR="0050588D" w:rsidRDefault="00BC2B8F">
            <w:pPr>
              <w:rPr>
                <w:rFonts w:ascii="Arial" w:eastAsia="Arial" w:hAnsi="Arial" w:cs="Arial"/>
                <w:sz w:val="22"/>
                <w:szCs w:val="22"/>
              </w:rPr>
            </w:pPr>
            <w:r>
              <w:rPr>
                <w:rFonts w:ascii="Arial" w:eastAsia="Arial" w:hAnsi="Arial" w:cs="Arial"/>
                <w:sz w:val="22"/>
                <w:szCs w:val="22"/>
              </w:rPr>
              <w:lastRenderedPageBreak/>
              <w:t>7.9</w:t>
            </w:r>
          </w:p>
          <w:p w14:paraId="2B9C65D8" w14:textId="77777777" w:rsidR="0050588D" w:rsidRDefault="0050588D">
            <w:pPr>
              <w:rPr>
                <w:rFonts w:ascii="Arial" w:eastAsia="Arial" w:hAnsi="Arial" w:cs="Arial"/>
                <w:sz w:val="22"/>
                <w:szCs w:val="22"/>
              </w:rPr>
            </w:pPr>
          </w:p>
          <w:p w14:paraId="29FBC80B" w14:textId="1F2D3076" w:rsidR="0050588D" w:rsidRDefault="0050588D">
            <w:pPr>
              <w:rPr>
                <w:rFonts w:ascii="Arial" w:eastAsia="Arial" w:hAnsi="Arial" w:cs="Arial"/>
                <w:sz w:val="22"/>
                <w:szCs w:val="22"/>
              </w:rPr>
            </w:pPr>
          </w:p>
        </w:tc>
        <w:tc>
          <w:tcPr>
            <w:tcW w:w="7545" w:type="dxa"/>
            <w:gridSpan w:val="2"/>
            <w:tcBorders>
              <w:bottom w:val="single" w:sz="4" w:space="0" w:color="000000"/>
            </w:tcBorders>
          </w:tcPr>
          <w:p w14:paraId="3E20681E" w14:textId="44B2ECA4" w:rsidR="0050588D" w:rsidRDefault="00F34FFE">
            <w:pPr>
              <w:jc w:val="both"/>
              <w:rPr>
                <w:rFonts w:ascii="Arial" w:eastAsia="Arial" w:hAnsi="Arial" w:cs="Arial"/>
                <w:sz w:val="22"/>
                <w:szCs w:val="22"/>
              </w:rPr>
            </w:pPr>
            <w:r>
              <w:rPr>
                <w:rFonts w:ascii="Arial" w:eastAsia="Arial" w:hAnsi="Arial" w:cs="Arial"/>
                <w:b/>
                <w:sz w:val="22"/>
                <w:szCs w:val="22"/>
              </w:rPr>
              <w:t>Not used</w:t>
            </w:r>
          </w:p>
          <w:p w14:paraId="7C47095B" w14:textId="77777777" w:rsidR="0050588D" w:rsidRDefault="0050588D">
            <w:pPr>
              <w:jc w:val="both"/>
              <w:rPr>
                <w:rFonts w:ascii="Arial" w:eastAsia="Arial" w:hAnsi="Arial" w:cs="Arial"/>
                <w:sz w:val="22"/>
                <w:szCs w:val="22"/>
              </w:rPr>
            </w:pPr>
          </w:p>
        </w:tc>
      </w:tr>
      <w:tr w:rsidR="00F34FFE" w14:paraId="4EA490BB" w14:textId="77777777" w:rsidTr="00F34FFE">
        <w:trPr>
          <w:trHeight w:val="220"/>
        </w:trPr>
        <w:tc>
          <w:tcPr>
            <w:tcW w:w="2055" w:type="dxa"/>
            <w:tcBorders>
              <w:bottom w:val="single" w:sz="4" w:space="0" w:color="000000"/>
            </w:tcBorders>
          </w:tcPr>
          <w:p w14:paraId="240C42AD" w14:textId="1B9EC46C" w:rsidR="00F34FFE" w:rsidRDefault="00F34FFE">
            <w:pPr>
              <w:rPr>
                <w:rFonts w:ascii="Arial" w:eastAsia="Arial" w:hAnsi="Arial" w:cs="Arial"/>
                <w:sz w:val="22"/>
                <w:szCs w:val="22"/>
              </w:rPr>
            </w:pPr>
            <w:r>
              <w:rPr>
                <w:rFonts w:ascii="Arial" w:eastAsia="Arial" w:hAnsi="Arial" w:cs="Arial"/>
                <w:sz w:val="22"/>
                <w:szCs w:val="22"/>
              </w:rPr>
              <w:t>7.10</w:t>
            </w:r>
          </w:p>
          <w:p w14:paraId="0566AE7C" w14:textId="77777777" w:rsidR="00F34FFE" w:rsidRDefault="00F34FFE">
            <w:pPr>
              <w:rPr>
                <w:rFonts w:ascii="Arial" w:eastAsia="Arial" w:hAnsi="Arial" w:cs="Arial"/>
                <w:sz w:val="22"/>
                <w:szCs w:val="22"/>
              </w:rPr>
            </w:pPr>
          </w:p>
          <w:p w14:paraId="25F01D7D" w14:textId="2BFB0278" w:rsidR="00F34FFE" w:rsidRDefault="00F34FFE">
            <w:pPr>
              <w:rPr>
                <w:rFonts w:ascii="Arial" w:eastAsia="Arial" w:hAnsi="Arial" w:cs="Arial"/>
                <w:sz w:val="22"/>
                <w:szCs w:val="22"/>
              </w:rPr>
            </w:pPr>
          </w:p>
        </w:tc>
        <w:tc>
          <w:tcPr>
            <w:tcW w:w="7545" w:type="dxa"/>
            <w:gridSpan w:val="2"/>
            <w:tcBorders>
              <w:bottom w:val="single" w:sz="4" w:space="0" w:color="000000"/>
            </w:tcBorders>
          </w:tcPr>
          <w:p w14:paraId="2D3B1515" w14:textId="4977A0F1" w:rsidR="00F34FFE" w:rsidRDefault="00F34FFE" w:rsidP="00F34FFE">
            <w:pPr>
              <w:rPr>
                <w:rFonts w:ascii="Arial" w:eastAsia="Arial" w:hAnsi="Arial" w:cs="Arial"/>
                <w:b/>
                <w:sz w:val="28"/>
                <w:szCs w:val="28"/>
              </w:rPr>
            </w:pPr>
            <w:r>
              <w:rPr>
                <w:rFonts w:ascii="Arial" w:eastAsia="Arial" w:hAnsi="Arial" w:cs="Arial"/>
                <w:b/>
                <w:sz w:val="22"/>
                <w:szCs w:val="22"/>
              </w:rPr>
              <w:t>Not used</w:t>
            </w:r>
          </w:p>
        </w:tc>
      </w:tr>
      <w:tr w:rsidR="0050588D" w14:paraId="2933750F" w14:textId="77777777">
        <w:trPr>
          <w:trHeight w:val="220"/>
        </w:trPr>
        <w:tc>
          <w:tcPr>
            <w:tcW w:w="2055" w:type="dxa"/>
            <w:tcBorders>
              <w:bottom w:val="single" w:sz="4" w:space="0" w:color="000000"/>
            </w:tcBorders>
          </w:tcPr>
          <w:p w14:paraId="1A51486D" w14:textId="77777777" w:rsidR="0050588D" w:rsidRDefault="00BC2B8F">
            <w:pPr>
              <w:rPr>
                <w:rFonts w:ascii="Arial" w:eastAsia="Arial" w:hAnsi="Arial" w:cs="Arial"/>
                <w:sz w:val="22"/>
                <w:szCs w:val="22"/>
              </w:rPr>
            </w:pPr>
            <w:r>
              <w:rPr>
                <w:rFonts w:ascii="Arial" w:eastAsia="Arial" w:hAnsi="Arial" w:cs="Arial"/>
                <w:sz w:val="22"/>
                <w:szCs w:val="22"/>
              </w:rPr>
              <w:t>7.11</w:t>
            </w:r>
          </w:p>
          <w:p w14:paraId="3B54460E" w14:textId="77777777" w:rsidR="0050588D" w:rsidRDefault="0050588D">
            <w:pPr>
              <w:rPr>
                <w:rFonts w:ascii="Arial" w:eastAsia="Arial" w:hAnsi="Arial" w:cs="Arial"/>
                <w:sz w:val="22"/>
                <w:szCs w:val="22"/>
              </w:rPr>
            </w:pPr>
          </w:p>
          <w:p w14:paraId="2B10535D" w14:textId="77777777" w:rsidR="0050588D" w:rsidRDefault="0050588D">
            <w:pPr>
              <w:rPr>
                <w:rFonts w:ascii="Arial" w:eastAsia="Arial" w:hAnsi="Arial" w:cs="Arial"/>
                <w:sz w:val="22"/>
                <w:szCs w:val="22"/>
              </w:rPr>
            </w:pPr>
          </w:p>
          <w:p w14:paraId="2C5AED2E" w14:textId="77777777" w:rsidR="0050588D" w:rsidRDefault="00BC2B8F">
            <w:pPr>
              <w:rPr>
                <w:rFonts w:ascii="Arial" w:eastAsia="Arial" w:hAnsi="Arial" w:cs="Arial"/>
                <w:sz w:val="22"/>
                <w:szCs w:val="22"/>
              </w:rPr>
            </w:pPr>
            <w:r>
              <w:rPr>
                <w:rFonts w:ascii="Arial" w:eastAsia="Arial" w:hAnsi="Arial" w:cs="Arial"/>
                <w:sz w:val="22"/>
                <w:szCs w:val="22"/>
              </w:rPr>
              <w:t>7.11 (a)</w:t>
            </w:r>
          </w:p>
          <w:p w14:paraId="3749C1BF" w14:textId="77777777" w:rsidR="0050588D" w:rsidRDefault="0050588D">
            <w:pPr>
              <w:rPr>
                <w:rFonts w:ascii="Arial" w:eastAsia="Arial" w:hAnsi="Arial" w:cs="Arial"/>
                <w:sz w:val="22"/>
                <w:szCs w:val="22"/>
              </w:rPr>
            </w:pPr>
          </w:p>
          <w:p w14:paraId="239A9388" w14:textId="77777777" w:rsidR="0050588D" w:rsidRDefault="0050588D">
            <w:pPr>
              <w:rPr>
                <w:rFonts w:ascii="Arial" w:eastAsia="Arial" w:hAnsi="Arial" w:cs="Arial"/>
                <w:sz w:val="22"/>
                <w:szCs w:val="22"/>
              </w:rPr>
            </w:pPr>
          </w:p>
          <w:p w14:paraId="7C1A8565" w14:textId="77777777" w:rsidR="0050588D" w:rsidRDefault="0050588D">
            <w:pPr>
              <w:rPr>
                <w:rFonts w:ascii="Arial" w:eastAsia="Arial" w:hAnsi="Arial" w:cs="Arial"/>
                <w:sz w:val="22"/>
                <w:szCs w:val="22"/>
              </w:rPr>
            </w:pPr>
          </w:p>
          <w:p w14:paraId="207C6E5A" w14:textId="77777777" w:rsidR="0050588D" w:rsidRDefault="0050588D">
            <w:pPr>
              <w:rPr>
                <w:rFonts w:ascii="Arial" w:eastAsia="Arial" w:hAnsi="Arial" w:cs="Arial"/>
                <w:sz w:val="22"/>
                <w:szCs w:val="22"/>
              </w:rPr>
            </w:pPr>
          </w:p>
          <w:p w14:paraId="60A23382" w14:textId="77777777" w:rsidR="0050588D" w:rsidRDefault="0050588D">
            <w:pPr>
              <w:rPr>
                <w:rFonts w:ascii="Arial" w:eastAsia="Arial" w:hAnsi="Arial" w:cs="Arial"/>
                <w:sz w:val="22"/>
                <w:szCs w:val="22"/>
              </w:rPr>
            </w:pPr>
          </w:p>
          <w:p w14:paraId="499EE0A3" w14:textId="77777777" w:rsidR="0050588D" w:rsidRDefault="0050588D">
            <w:pPr>
              <w:rPr>
                <w:rFonts w:ascii="Arial" w:eastAsia="Arial" w:hAnsi="Arial" w:cs="Arial"/>
                <w:sz w:val="22"/>
                <w:szCs w:val="22"/>
              </w:rPr>
            </w:pPr>
          </w:p>
          <w:p w14:paraId="6F1CA1F5" w14:textId="77777777" w:rsidR="0050588D" w:rsidRDefault="0050588D">
            <w:pPr>
              <w:rPr>
                <w:rFonts w:ascii="Arial" w:eastAsia="Arial" w:hAnsi="Arial" w:cs="Arial"/>
                <w:sz w:val="22"/>
                <w:szCs w:val="22"/>
              </w:rPr>
            </w:pPr>
          </w:p>
          <w:p w14:paraId="387E1E8E" w14:textId="77777777" w:rsidR="0050588D" w:rsidRDefault="00BC2B8F">
            <w:pPr>
              <w:rPr>
                <w:rFonts w:ascii="Arial" w:eastAsia="Arial" w:hAnsi="Arial" w:cs="Arial"/>
                <w:sz w:val="22"/>
                <w:szCs w:val="22"/>
              </w:rPr>
            </w:pPr>
            <w:r>
              <w:rPr>
                <w:rFonts w:ascii="Arial" w:eastAsia="Arial" w:hAnsi="Arial" w:cs="Arial"/>
                <w:sz w:val="22"/>
                <w:szCs w:val="22"/>
              </w:rPr>
              <w:t>7.11 (b)</w:t>
            </w:r>
          </w:p>
          <w:p w14:paraId="5966EC73" w14:textId="77777777" w:rsidR="0050588D" w:rsidRDefault="0050588D">
            <w:pPr>
              <w:rPr>
                <w:rFonts w:ascii="Arial" w:eastAsia="Arial" w:hAnsi="Arial" w:cs="Arial"/>
                <w:sz w:val="22"/>
                <w:szCs w:val="22"/>
              </w:rPr>
            </w:pPr>
          </w:p>
          <w:p w14:paraId="5C89E0D3" w14:textId="77777777" w:rsidR="0050588D" w:rsidRDefault="0050588D">
            <w:pPr>
              <w:rPr>
                <w:rFonts w:ascii="Arial" w:eastAsia="Arial" w:hAnsi="Arial" w:cs="Arial"/>
                <w:sz w:val="22"/>
                <w:szCs w:val="22"/>
              </w:rPr>
            </w:pPr>
          </w:p>
          <w:p w14:paraId="3082F1D2" w14:textId="77777777" w:rsidR="0050588D" w:rsidRDefault="00BC2B8F">
            <w:pPr>
              <w:rPr>
                <w:rFonts w:ascii="Arial" w:eastAsia="Arial" w:hAnsi="Arial" w:cs="Arial"/>
                <w:sz w:val="22"/>
                <w:szCs w:val="22"/>
              </w:rPr>
            </w:pPr>
            <w:r>
              <w:rPr>
                <w:rFonts w:ascii="Arial" w:eastAsia="Arial" w:hAnsi="Arial" w:cs="Arial"/>
                <w:sz w:val="22"/>
                <w:szCs w:val="22"/>
              </w:rPr>
              <w:t>7.11 (c)</w:t>
            </w:r>
          </w:p>
          <w:p w14:paraId="2A83BFBC" w14:textId="77777777" w:rsidR="0050588D" w:rsidRDefault="0050588D">
            <w:pPr>
              <w:rPr>
                <w:rFonts w:ascii="Arial" w:eastAsia="Arial" w:hAnsi="Arial" w:cs="Arial"/>
                <w:sz w:val="22"/>
                <w:szCs w:val="22"/>
              </w:rPr>
            </w:pPr>
          </w:p>
          <w:p w14:paraId="1B5F5CDA" w14:textId="77777777" w:rsidR="0050588D" w:rsidRDefault="0050588D">
            <w:pPr>
              <w:rPr>
                <w:rFonts w:ascii="Arial" w:eastAsia="Arial" w:hAnsi="Arial" w:cs="Arial"/>
                <w:sz w:val="22"/>
                <w:szCs w:val="22"/>
              </w:rPr>
            </w:pPr>
          </w:p>
          <w:p w14:paraId="3479CA99" w14:textId="77777777" w:rsidR="0050588D" w:rsidRDefault="0050588D">
            <w:pPr>
              <w:rPr>
                <w:rFonts w:ascii="Arial" w:eastAsia="Arial" w:hAnsi="Arial" w:cs="Arial"/>
                <w:sz w:val="22"/>
                <w:szCs w:val="22"/>
              </w:rPr>
            </w:pPr>
          </w:p>
          <w:p w14:paraId="3F5E1A49" w14:textId="77777777" w:rsidR="0050588D" w:rsidRDefault="0050588D">
            <w:pPr>
              <w:rPr>
                <w:rFonts w:ascii="Arial" w:eastAsia="Arial" w:hAnsi="Arial" w:cs="Arial"/>
                <w:sz w:val="22"/>
                <w:szCs w:val="22"/>
              </w:rPr>
            </w:pPr>
          </w:p>
          <w:p w14:paraId="18234008" w14:textId="77777777" w:rsidR="0050588D" w:rsidRDefault="0050588D">
            <w:pPr>
              <w:rPr>
                <w:rFonts w:ascii="Arial" w:eastAsia="Arial" w:hAnsi="Arial" w:cs="Arial"/>
                <w:sz w:val="22"/>
                <w:szCs w:val="22"/>
              </w:rPr>
            </w:pPr>
          </w:p>
          <w:p w14:paraId="1B5C40C2" w14:textId="77777777" w:rsidR="0050588D" w:rsidRDefault="0050588D">
            <w:pPr>
              <w:rPr>
                <w:rFonts w:ascii="Arial" w:eastAsia="Arial" w:hAnsi="Arial" w:cs="Arial"/>
                <w:sz w:val="22"/>
                <w:szCs w:val="22"/>
              </w:rPr>
            </w:pPr>
          </w:p>
          <w:p w14:paraId="3D2D21C0" w14:textId="77777777" w:rsidR="0050588D" w:rsidRDefault="0050588D">
            <w:pPr>
              <w:rPr>
                <w:rFonts w:ascii="Arial" w:eastAsia="Arial" w:hAnsi="Arial" w:cs="Arial"/>
                <w:sz w:val="22"/>
                <w:szCs w:val="22"/>
              </w:rPr>
            </w:pPr>
          </w:p>
          <w:p w14:paraId="0774A356" w14:textId="77777777" w:rsidR="0050588D" w:rsidRDefault="0050588D">
            <w:pPr>
              <w:rPr>
                <w:rFonts w:ascii="Arial" w:eastAsia="Arial" w:hAnsi="Arial" w:cs="Arial"/>
                <w:sz w:val="22"/>
                <w:szCs w:val="22"/>
              </w:rPr>
            </w:pPr>
          </w:p>
          <w:p w14:paraId="20AAD2E4" w14:textId="77777777" w:rsidR="0050588D" w:rsidRDefault="0050588D">
            <w:pPr>
              <w:rPr>
                <w:rFonts w:ascii="Arial" w:eastAsia="Arial" w:hAnsi="Arial" w:cs="Arial"/>
                <w:sz w:val="22"/>
                <w:szCs w:val="22"/>
              </w:rPr>
            </w:pPr>
          </w:p>
          <w:p w14:paraId="54693497" w14:textId="77777777" w:rsidR="0050588D" w:rsidRDefault="00BC2B8F">
            <w:pPr>
              <w:rPr>
                <w:rFonts w:ascii="Arial" w:eastAsia="Arial" w:hAnsi="Arial" w:cs="Arial"/>
                <w:sz w:val="22"/>
                <w:szCs w:val="22"/>
              </w:rPr>
            </w:pPr>
            <w:r>
              <w:rPr>
                <w:rFonts w:ascii="Arial" w:eastAsia="Arial" w:hAnsi="Arial" w:cs="Arial"/>
                <w:sz w:val="22"/>
                <w:szCs w:val="22"/>
              </w:rPr>
              <w:t>7.11 (d)</w:t>
            </w:r>
          </w:p>
          <w:p w14:paraId="631374CC" w14:textId="77777777" w:rsidR="0050588D" w:rsidRDefault="0050588D">
            <w:pPr>
              <w:rPr>
                <w:rFonts w:ascii="Arial" w:eastAsia="Arial" w:hAnsi="Arial" w:cs="Arial"/>
                <w:sz w:val="22"/>
                <w:szCs w:val="22"/>
              </w:rPr>
            </w:pPr>
          </w:p>
        </w:tc>
        <w:tc>
          <w:tcPr>
            <w:tcW w:w="5175" w:type="dxa"/>
            <w:tcBorders>
              <w:bottom w:val="single" w:sz="4" w:space="0" w:color="000000"/>
            </w:tcBorders>
          </w:tcPr>
          <w:p w14:paraId="7C749E2E" w14:textId="77777777" w:rsidR="0050588D" w:rsidRDefault="00BC2B8F">
            <w:pPr>
              <w:jc w:val="both"/>
              <w:rPr>
                <w:rFonts w:ascii="Arial" w:eastAsia="Arial" w:hAnsi="Arial" w:cs="Arial"/>
                <w:b/>
                <w:sz w:val="22"/>
                <w:szCs w:val="22"/>
              </w:rPr>
            </w:pPr>
            <w:r>
              <w:rPr>
                <w:rFonts w:ascii="Arial" w:eastAsia="Arial" w:hAnsi="Arial" w:cs="Arial"/>
                <w:b/>
                <w:sz w:val="22"/>
                <w:szCs w:val="22"/>
              </w:rPr>
              <w:t>Tackling Modern Slavery in Supply Chains</w:t>
            </w:r>
            <w:r>
              <w:rPr>
                <w:rFonts w:ascii="Arial" w:eastAsia="Arial" w:hAnsi="Arial" w:cs="Arial"/>
                <w:b/>
                <w:sz w:val="22"/>
                <w:szCs w:val="22"/>
                <w:vertAlign w:val="superscript"/>
              </w:rPr>
              <w:footnoteReference w:id="11"/>
            </w:r>
            <w:r>
              <w:rPr>
                <w:rFonts w:ascii="Arial" w:eastAsia="Arial" w:hAnsi="Arial" w:cs="Arial"/>
                <w:b/>
                <w:sz w:val="22"/>
                <w:szCs w:val="22"/>
              </w:rPr>
              <w:t xml:space="preserve"> </w:t>
            </w:r>
          </w:p>
          <w:p w14:paraId="192F90E5" w14:textId="77777777" w:rsidR="0050588D" w:rsidRDefault="0050588D">
            <w:pPr>
              <w:jc w:val="both"/>
              <w:rPr>
                <w:rFonts w:ascii="Arial" w:eastAsia="Arial" w:hAnsi="Arial" w:cs="Arial"/>
                <w:b/>
                <w:sz w:val="22"/>
                <w:szCs w:val="22"/>
              </w:rPr>
            </w:pPr>
          </w:p>
          <w:p w14:paraId="50D669DF"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 xml:space="preserve">If you are a relevant commercial organisation subject to Section 54 of the Modern Slavery Act 2015, and if your latest statement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w:t>
            </w:r>
          </w:p>
          <w:p w14:paraId="4CA87131" w14:textId="77777777" w:rsidR="0050588D" w:rsidRDefault="00BC2B8F">
            <w:pPr>
              <w:numPr>
                <w:ilvl w:val="0"/>
                <w:numId w:val="24"/>
              </w:numPr>
              <w:spacing w:before="200"/>
              <w:ind w:left="940"/>
              <w:rPr>
                <w:color w:val="000000"/>
              </w:rPr>
            </w:pPr>
            <w:r>
              <w:rPr>
                <w:rFonts w:ascii="Arial" w:eastAsia="Arial" w:hAnsi="Arial" w:cs="Arial"/>
                <w:sz w:val="22"/>
                <w:szCs w:val="22"/>
              </w:rPr>
              <w:t>the web address,</w:t>
            </w:r>
          </w:p>
          <w:p w14:paraId="750B5531" w14:textId="77777777" w:rsidR="0050588D" w:rsidRDefault="00BC2B8F">
            <w:pPr>
              <w:numPr>
                <w:ilvl w:val="0"/>
                <w:numId w:val="24"/>
              </w:numPr>
              <w:spacing w:after="200"/>
              <w:ind w:left="940"/>
              <w:rPr>
                <w:color w:val="000000"/>
              </w:rPr>
            </w:pPr>
            <w:r>
              <w:rPr>
                <w:rFonts w:ascii="Arial" w:eastAsia="Arial" w:hAnsi="Arial" w:cs="Arial"/>
                <w:sz w:val="22"/>
                <w:szCs w:val="22"/>
              </w:rPr>
              <w:t>precise reference of the documents.</w:t>
            </w:r>
          </w:p>
          <w:p w14:paraId="4ED02453"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 xml:space="preserve">If your latest statement is not available electronically, please provide a copy.  </w:t>
            </w:r>
          </w:p>
          <w:p w14:paraId="220E50CE" w14:textId="77777777" w:rsidR="0050588D" w:rsidRDefault="0050588D">
            <w:pPr>
              <w:shd w:val="clear" w:color="auto" w:fill="FFFFFF"/>
              <w:jc w:val="both"/>
              <w:rPr>
                <w:rFonts w:ascii="Arial" w:eastAsia="Arial" w:hAnsi="Arial" w:cs="Arial"/>
                <w:sz w:val="22"/>
                <w:szCs w:val="22"/>
              </w:rPr>
            </w:pPr>
          </w:p>
          <w:p w14:paraId="1A3EC1B6"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749A128B" w14:textId="77777777" w:rsidR="0050588D" w:rsidRDefault="0050588D">
            <w:pPr>
              <w:shd w:val="clear" w:color="auto" w:fill="FFFFFF"/>
              <w:jc w:val="both"/>
              <w:rPr>
                <w:rFonts w:ascii="Arial" w:eastAsia="Arial" w:hAnsi="Arial" w:cs="Arial"/>
                <w:sz w:val="22"/>
                <w:szCs w:val="22"/>
              </w:rPr>
            </w:pPr>
          </w:p>
          <w:p w14:paraId="55C65DE0"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 xml:space="preserve">Any modern slavery statement or other statement or document should contain at least the following information: </w:t>
            </w:r>
          </w:p>
          <w:p w14:paraId="360C2C1F" w14:textId="77777777" w:rsidR="0050588D" w:rsidRDefault="0050588D">
            <w:pPr>
              <w:shd w:val="clear" w:color="auto" w:fill="FFFFFF"/>
              <w:jc w:val="both"/>
              <w:rPr>
                <w:rFonts w:ascii="Arial" w:eastAsia="Arial" w:hAnsi="Arial" w:cs="Arial"/>
                <w:sz w:val="22"/>
                <w:szCs w:val="22"/>
              </w:rPr>
            </w:pPr>
          </w:p>
          <w:p w14:paraId="0C05819F"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a. the organisation’s structure, its business and its supply chains;</w:t>
            </w:r>
          </w:p>
          <w:p w14:paraId="4A4A7ADE"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b. its policies in relation to slavery and human trafficking;</w:t>
            </w:r>
          </w:p>
          <w:p w14:paraId="265862C7"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c. its due diligence processes in relation to slavery and human trafficking in its business and supply chains;</w:t>
            </w:r>
          </w:p>
          <w:p w14:paraId="27D234C0" w14:textId="1BF8132E"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d.</w:t>
            </w:r>
            <w:r w:rsidR="0099239D">
              <w:rPr>
                <w:rFonts w:ascii="Arial" w:eastAsia="Arial" w:hAnsi="Arial" w:cs="Arial"/>
                <w:sz w:val="22"/>
                <w:szCs w:val="22"/>
              </w:rPr>
              <w:t xml:space="preserve"> </w:t>
            </w:r>
            <w:r>
              <w:rPr>
                <w:rFonts w:ascii="Arial" w:eastAsia="Arial" w:hAnsi="Arial" w:cs="Arial"/>
                <w:sz w:val="22"/>
                <w:szCs w:val="22"/>
              </w:rPr>
              <w:t xml:space="preserve">the parts of its business and supply chains where there is a risk of slavery and human trafficking taking place, and the steps it has taken to assess and manage that </w:t>
            </w:r>
            <w:proofErr w:type="gramStart"/>
            <w:r>
              <w:rPr>
                <w:rFonts w:ascii="Arial" w:eastAsia="Arial" w:hAnsi="Arial" w:cs="Arial"/>
                <w:sz w:val="22"/>
                <w:szCs w:val="22"/>
              </w:rPr>
              <w:t>risk;</w:t>
            </w:r>
            <w:proofErr w:type="gramEnd"/>
          </w:p>
          <w:p w14:paraId="463E7607"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e. its effectiveness in ensuring that slavery and human trafficking is not taking place in its business or supply chains, measured against such performance indicators as it considers appropriate;</w:t>
            </w:r>
          </w:p>
          <w:p w14:paraId="6542C0EF"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f. the training and capacity building about slavery and human trafficking available to its staff; or</w:t>
            </w:r>
          </w:p>
          <w:p w14:paraId="4CF07B39" w14:textId="77777777" w:rsidR="0050588D" w:rsidRDefault="0050588D">
            <w:pPr>
              <w:shd w:val="clear" w:color="auto" w:fill="FFFFFF"/>
              <w:jc w:val="both"/>
              <w:rPr>
                <w:rFonts w:ascii="Arial" w:eastAsia="Arial" w:hAnsi="Arial" w:cs="Arial"/>
                <w:sz w:val="22"/>
                <w:szCs w:val="22"/>
              </w:rPr>
            </w:pPr>
          </w:p>
          <w:p w14:paraId="40B410D9" w14:textId="77777777" w:rsidR="0050588D" w:rsidRDefault="00BC2B8F">
            <w:pPr>
              <w:shd w:val="clear" w:color="auto" w:fill="FFFFFF"/>
              <w:jc w:val="both"/>
              <w:rPr>
                <w:rFonts w:ascii="Arial" w:eastAsia="Arial" w:hAnsi="Arial" w:cs="Arial"/>
                <w:sz w:val="22"/>
                <w:szCs w:val="22"/>
              </w:rPr>
            </w:pPr>
            <w:r>
              <w:rPr>
                <w:rFonts w:ascii="Arial" w:eastAsia="Arial" w:hAnsi="Arial" w:cs="Arial"/>
                <w:sz w:val="22"/>
                <w:szCs w:val="22"/>
              </w:rPr>
              <w:t xml:space="preserve">If all of this information is not included in your </w:t>
            </w:r>
            <w:r>
              <w:rPr>
                <w:rFonts w:ascii="Arial" w:eastAsia="Arial" w:hAnsi="Arial" w:cs="Arial"/>
                <w:sz w:val="22"/>
                <w:szCs w:val="22"/>
              </w:rPr>
              <w:lastRenderedPageBreak/>
              <w:t xml:space="preserve">modern slavery statement or other statement or documents, please provide an explanation as to why not and/or assurances that it will be included before contract award. </w:t>
            </w:r>
          </w:p>
          <w:p w14:paraId="56F73830" w14:textId="77777777" w:rsidR="0050588D" w:rsidRDefault="0050588D">
            <w:pPr>
              <w:jc w:val="both"/>
              <w:rPr>
                <w:rFonts w:ascii="Arial" w:eastAsia="Arial" w:hAnsi="Arial" w:cs="Arial"/>
                <w:b/>
                <w:sz w:val="22"/>
                <w:szCs w:val="22"/>
              </w:rPr>
            </w:pPr>
          </w:p>
          <w:p w14:paraId="65335DBB" w14:textId="77777777" w:rsidR="0050588D" w:rsidRDefault="0050588D">
            <w:pPr>
              <w:jc w:val="both"/>
              <w:rPr>
                <w:rFonts w:ascii="Arial" w:eastAsia="Arial" w:hAnsi="Arial" w:cs="Arial"/>
                <w:b/>
                <w:sz w:val="22"/>
                <w:szCs w:val="22"/>
              </w:rPr>
            </w:pPr>
          </w:p>
          <w:p w14:paraId="7E9FB608" w14:textId="77777777" w:rsidR="0050588D" w:rsidRDefault="0050588D">
            <w:pPr>
              <w:widowControl/>
              <w:spacing w:line="276" w:lineRule="auto"/>
              <w:jc w:val="both"/>
              <w:rPr>
                <w:rFonts w:ascii="Arial" w:eastAsia="Arial" w:hAnsi="Arial" w:cs="Arial"/>
                <w:sz w:val="22"/>
                <w:szCs w:val="22"/>
              </w:rPr>
            </w:pPr>
          </w:p>
        </w:tc>
        <w:tc>
          <w:tcPr>
            <w:tcW w:w="2370" w:type="dxa"/>
            <w:tcBorders>
              <w:bottom w:val="single" w:sz="4" w:space="0" w:color="000000"/>
            </w:tcBorders>
          </w:tcPr>
          <w:p w14:paraId="50174EB6" w14:textId="77777777" w:rsidR="0050588D" w:rsidRDefault="0050588D">
            <w:pPr>
              <w:rPr>
                <w:rFonts w:ascii="Arial" w:eastAsia="Arial" w:hAnsi="Arial" w:cs="Arial"/>
                <w:sz w:val="22"/>
                <w:szCs w:val="22"/>
              </w:rPr>
            </w:pPr>
          </w:p>
        </w:tc>
      </w:tr>
    </w:tbl>
    <w:p w14:paraId="361E8B3B" w14:textId="77777777" w:rsidR="0050588D" w:rsidRDefault="00BC2B8F">
      <w:pPr>
        <w:pBdr>
          <w:top w:val="nil"/>
          <w:left w:val="nil"/>
          <w:bottom w:val="nil"/>
          <w:right w:val="nil"/>
          <w:between w:val="nil"/>
        </w:pBdr>
        <w:spacing w:before="100" w:after="120"/>
        <w:ind w:right="362"/>
        <w:jc w:val="both"/>
        <w:rPr>
          <w:rFonts w:ascii="Arial" w:eastAsia="Arial" w:hAnsi="Arial" w:cs="Arial"/>
          <w:b/>
          <w:sz w:val="22"/>
          <w:szCs w:val="22"/>
        </w:rPr>
      </w:pPr>
      <w:r>
        <w:br w:type="page"/>
      </w:r>
      <w:r>
        <w:rPr>
          <w:rFonts w:ascii="Arial" w:eastAsia="Arial" w:hAnsi="Arial" w:cs="Arial"/>
          <w:b/>
          <w:sz w:val="22"/>
          <w:szCs w:val="22"/>
        </w:rPr>
        <w:lastRenderedPageBreak/>
        <w:t>Contact details and declaration</w:t>
      </w:r>
    </w:p>
    <w:p w14:paraId="4CD0148C" w14:textId="77777777" w:rsidR="0050588D" w:rsidRDefault="00BC2B8F">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 xml:space="preserve">art 3. </w:t>
      </w:r>
    </w:p>
    <w:p w14:paraId="65B12EF3" w14:textId="77777777" w:rsidR="0050588D" w:rsidRDefault="00BC2B8F">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Default="00BC2B8F">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understand that the information will be used in the selection process to assess my suitability to participate further in this procurement. </w:t>
      </w:r>
    </w:p>
    <w:p w14:paraId="495AF1F2" w14:textId="77777777" w:rsidR="0050588D" w:rsidRDefault="00BC2B8F">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Default="00BC2B8F">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4F535A6D" w14:textId="77777777" w:rsidR="0050588D" w:rsidRDefault="0050588D">
      <w:pPr>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14:paraId="71C60F40" w14:textId="77777777">
        <w:tc>
          <w:tcPr>
            <w:tcW w:w="3750" w:type="dxa"/>
          </w:tcPr>
          <w:p w14:paraId="4BC0E5EF" w14:textId="77777777" w:rsidR="0050588D" w:rsidRDefault="00BC2B8F">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Signature (electronic is acceptable)</w:t>
            </w:r>
          </w:p>
        </w:tc>
        <w:tc>
          <w:tcPr>
            <w:tcW w:w="4755" w:type="dxa"/>
          </w:tcPr>
          <w:p w14:paraId="4241CF9A"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r w:rsidR="0050588D" w14:paraId="46929814" w14:textId="77777777">
        <w:tc>
          <w:tcPr>
            <w:tcW w:w="3750" w:type="dxa"/>
          </w:tcPr>
          <w:p w14:paraId="5643EEF4" w14:textId="77777777" w:rsidR="0050588D" w:rsidRDefault="00BC2B8F">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Date </w:t>
            </w:r>
          </w:p>
        </w:tc>
        <w:tc>
          <w:tcPr>
            <w:tcW w:w="4755" w:type="dxa"/>
          </w:tcPr>
          <w:p w14:paraId="0732E547"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bl>
    <w:p w14:paraId="00E11574" w14:textId="77777777" w:rsidR="0050588D" w:rsidRDefault="0050588D">
      <w:pPr>
        <w:pBdr>
          <w:top w:val="nil"/>
          <w:left w:val="nil"/>
          <w:bottom w:val="nil"/>
          <w:right w:val="nil"/>
          <w:between w:val="nil"/>
        </w:pBdr>
        <w:spacing w:after="120"/>
        <w:ind w:right="1133"/>
        <w:jc w:val="both"/>
        <w:rPr>
          <w:rFonts w:ascii="Arial" w:eastAsia="Arial" w:hAnsi="Arial" w:cs="Arial"/>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14:paraId="7644E7BB" w14:textId="77777777">
        <w:trPr>
          <w:trHeight w:val="1020"/>
        </w:trPr>
        <w:tc>
          <w:tcPr>
            <w:tcW w:w="9000" w:type="dxa"/>
            <w:gridSpan w:val="2"/>
            <w:tcBorders>
              <w:bottom w:val="single" w:sz="4" w:space="0" w:color="000000"/>
            </w:tcBorders>
          </w:tcPr>
          <w:p w14:paraId="5600C2FA" w14:textId="77777777" w:rsidR="0050588D" w:rsidRDefault="00BC2B8F">
            <w:pPr>
              <w:pBdr>
                <w:top w:val="nil"/>
                <w:left w:val="nil"/>
                <w:bottom w:val="nil"/>
                <w:right w:val="nil"/>
                <w:between w:val="nil"/>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r>
      <w:tr w:rsidR="0050588D"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Default="00BC2B8F">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Response</w:t>
            </w:r>
          </w:p>
        </w:tc>
      </w:tr>
      <w:tr w:rsidR="0050588D"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Default="00BC2B8F">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Default="00BC2B8F">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Default="00BC2B8F">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Default="00BC2B8F">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Default="00BC2B8F">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Default="00BC2B8F">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bl>
    <w:p w14:paraId="6C3EAA16"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sectPr w:rsidR="0050588D">
          <w:type w:val="continuous"/>
          <w:pgSz w:w="11900" w:h="16840"/>
          <w:pgMar w:top="709" w:right="1797" w:bottom="709" w:left="1700" w:header="0" w:footer="720" w:gutter="0"/>
          <w:cols w:space="720"/>
        </w:sectPr>
      </w:pPr>
    </w:p>
    <w:p w14:paraId="3B100714" w14:textId="77777777" w:rsidR="0050588D" w:rsidRDefault="00BC2B8F">
      <w:pPr>
        <w:pBdr>
          <w:top w:val="nil"/>
          <w:left w:val="nil"/>
          <w:bottom w:val="nil"/>
          <w:right w:val="nil"/>
          <w:between w:val="nil"/>
        </w:pBdr>
        <w:spacing w:after="120"/>
        <w:jc w:val="both"/>
        <w:rPr>
          <w:rFonts w:ascii="Arial" w:eastAsia="Arial" w:hAnsi="Arial" w:cs="Arial"/>
          <w:color w:val="000000"/>
          <w:sz w:val="22"/>
          <w:szCs w:val="22"/>
        </w:rPr>
      </w:pPr>
      <w:r>
        <w:br w:type="page"/>
      </w:r>
    </w:p>
    <w:p w14:paraId="70EC521F" w14:textId="77777777" w:rsidR="0050588D" w:rsidRPr="005023CE" w:rsidRDefault="00BC2B8F">
      <w:pPr>
        <w:pBdr>
          <w:top w:val="nil"/>
          <w:left w:val="nil"/>
          <w:bottom w:val="nil"/>
          <w:right w:val="nil"/>
          <w:between w:val="nil"/>
        </w:pBdr>
        <w:spacing w:after="120"/>
        <w:ind w:right="-655"/>
        <w:rPr>
          <w:rFonts w:ascii="Arial" w:eastAsia="Arial" w:hAnsi="Arial" w:cs="Arial"/>
          <w:b/>
          <w:color w:val="2F5496"/>
          <w:sz w:val="40"/>
          <w:szCs w:val="40"/>
          <w:lang w:val="fr-FR"/>
        </w:rPr>
      </w:pPr>
      <w:r w:rsidRPr="005023CE">
        <w:rPr>
          <w:rFonts w:ascii="Arial" w:eastAsia="Arial" w:hAnsi="Arial" w:cs="Arial"/>
          <w:b/>
          <w:color w:val="2F5496"/>
          <w:sz w:val="40"/>
          <w:szCs w:val="40"/>
          <w:lang w:val="fr-FR"/>
        </w:rPr>
        <w:lastRenderedPageBreak/>
        <w:t xml:space="preserve">Annex D - Exclusion </w:t>
      </w:r>
      <w:proofErr w:type="gramStart"/>
      <w:r w:rsidRPr="005023CE">
        <w:rPr>
          <w:rFonts w:ascii="Arial" w:eastAsia="Arial" w:hAnsi="Arial" w:cs="Arial"/>
          <w:b/>
          <w:color w:val="2F5496"/>
          <w:sz w:val="40"/>
          <w:szCs w:val="40"/>
          <w:lang w:val="fr-FR"/>
        </w:rPr>
        <w:t>Grounds:</w:t>
      </w:r>
      <w:proofErr w:type="gramEnd"/>
      <w:r w:rsidRPr="005023CE">
        <w:rPr>
          <w:rFonts w:ascii="Arial" w:eastAsia="Arial" w:hAnsi="Arial" w:cs="Arial"/>
          <w:b/>
          <w:color w:val="2F5496"/>
          <w:sz w:val="40"/>
          <w:szCs w:val="40"/>
          <w:lang w:val="fr-FR"/>
        </w:rPr>
        <w:t xml:space="preserve"> Public Procurement</w:t>
      </w:r>
    </w:p>
    <w:p w14:paraId="35175085" w14:textId="77777777" w:rsidR="0050588D" w:rsidRPr="005023CE" w:rsidRDefault="0050588D">
      <w:pPr>
        <w:pStyle w:val="Heading2"/>
        <w:widowControl/>
        <w:spacing w:before="0" w:after="120" w:line="276" w:lineRule="auto"/>
        <w:ind w:right="-655"/>
        <w:rPr>
          <w:rFonts w:ascii="Arial" w:eastAsia="Arial" w:hAnsi="Arial" w:cs="Arial"/>
          <w:sz w:val="22"/>
          <w:szCs w:val="22"/>
          <w:u w:val="single"/>
          <w:lang w:val="fr-FR"/>
        </w:rPr>
      </w:pPr>
    </w:p>
    <w:p w14:paraId="5A78CF76" w14:textId="77777777" w:rsidR="0050588D" w:rsidRDefault="00BC2B8F">
      <w:pPr>
        <w:pStyle w:val="Heading2"/>
        <w:widowControl/>
        <w:spacing w:before="0" w:after="120" w:line="276" w:lineRule="auto"/>
        <w:ind w:right="-655"/>
        <w:rPr>
          <w:rFonts w:ascii="Arial" w:eastAsia="Arial" w:hAnsi="Arial" w:cs="Arial"/>
          <w:sz w:val="22"/>
          <w:szCs w:val="22"/>
          <w:u w:val="single"/>
        </w:rPr>
      </w:pPr>
      <w:r>
        <w:rPr>
          <w:rFonts w:ascii="Arial" w:eastAsia="Arial" w:hAnsi="Arial" w:cs="Arial"/>
          <w:sz w:val="22"/>
          <w:szCs w:val="22"/>
          <w:u w:val="single"/>
        </w:rPr>
        <w:t>Mandatory Exclusion Grounds</w:t>
      </w:r>
    </w:p>
    <w:p w14:paraId="67BBD734" w14:textId="77777777" w:rsidR="0050588D" w:rsidRDefault="00BC2B8F">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R57(1), (2) and (3) and the Public Contract Directives 2014/24/EU Article 57(1).</w:t>
      </w:r>
    </w:p>
    <w:p w14:paraId="2C3BD0F7" w14:textId="77777777" w:rsidR="0050588D" w:rsidRDefault="00BC2B8F">
      <w:pPr>
        <w:pStyle w:val="Heading4"/>
        <w:widowControl/>
        <w:spacing w:before="0" w:after="120" w:line="276" w:lineRule="auto"/>
        <w:ind w:right="-655"/>
        <w:jc w:val="both"/>
        <w:rPr>
          <w:rFonts w:ascii="Arial" w:eastAsia="Arial" w:hAnsi="Arial" w:cs="Arial"/>
          <w:sz w:val="22"/>
          <w:szCs w:val="22"/>
        </w:rPr>
      </w:pPr>
      <w:r>
        <w:rPr>
          <w:rFonts w:ascii="Arial" w:eastAsia="Arial" w:hAnsi="Arial" w:cs="Arial"/>
          <w:sz w:val="22"/>
          <w:szCs w:val="22"/>
        </w:rPr>
        <w:t>Participation in a criminal organisation</w:t>
      </w:r>
    </w:p>
    <w:p w14:paraId="0DCC5CDD" w14:textId="77777777" w:rsidR="0050588D" w:rsidRDefault="00BC2B8F">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Participation offence as defined by section 45 of the Serious Crime Act 2015</w:t>
      </w:r>
    </w:p>
    <w:p w14:paraId="7413488C" w14:textId="77777777" w:rsidR="0050588D" w:rsidRDefault="00BC2B8F">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Conspiracy within the meaning of:</w:t>
      </w:r>
    </w:p>
    <w:p w14:paraId="22D320E4" w14:textId="77777777" w:rsidR="0050588D" w:rsidRDefault="00BC2B8F">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 xml:space="preserve">section 1 or 1A of the Criminal Law Act 1977; or </w:t>
      </w:r>
    </w:p>
    <w:p w14:paraId="18A19263" w14:textId="77777777" w:rsidR="0050588D" w:rsidRDefault="00BC2B8F">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article 9 or 9A of the Criminal Attempts and Conspiracy (Northern Ireland) Order 1983,</w:t>
      </w:r>
    </w:p>
    <w:p w14:paraId="0979A55A" w14:textId="77777777" w:rsidR="0050588D" w:rsidRDefault="00BC2B8F">
      <w:pPr>
        <w:widowControl/>
        <w:spacing w:after="120" w:line="276" w:lineRule="auto"/>
        <w:ind w:left="425" w:right="-655"/>
        <w:jc w:val="both"/>
        <w:rPr>
          <w:sz w:val="22"/>
          <w:szCs w:val="22"/>
        </w:rPr>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1AC928D1"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Corruption</w:t>
      </w:r>
    </w:p>
    <w:p w14:paraId="322F9977" w14:textId="77777777" w:rsidR="0050588D" w:rsidRDefault="00BC2B8F">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Corruption within the meaning of section 1(2) of the Public Bodies Corrupt Practices Act 1889 or section 1 of the Prevention of Corruption Act 1906;</w:t>
      </w:r>
    </w:p>
    <w:p w14:paraId="671F4544" w14:textId="77777777" w:rsidR="0050588D" w:rsidRDefault="00BC2B8F">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The common law offence of bribery;</w:t>
      </w:r>
    </w:p>
    <w:p w14:paraId="35B13625" w14:textId="77777777" w:rsidR="0050588D" w:rsidRDefault="00BC2B8F">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Bribery within the meaning of sections 1, 2 or 6 of the Bribery Act 2010, or section 113 of the Representation of the People Act 1983.</w:t>
      </w:r>
    </w:p>
    <w:p w14:paraId="6A76E741"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Terrorist offences or offences linked to terrorist activities</w:t>
      </w:r>
    </w:p>
    <w:p w14:paraId="6E92A332" w14:textId="77777777" w:rsidR="0050588D" w:rsidRDefault="00BC2B8F">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Any offence:</w:t>
      </w:r>
    </w:p>
    <w:p w14:paraId="0A8B954D"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section 41 of the Counter Terrorism Act 2008;</w:t>
      </w:r>
    </w:p>
    <w:p w14:paraId="27EB6040"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schedule 2 to that Act where the court has determined that there is a terrorist connection;</w:t>
      </w:r>
    </w:p>
    <w:p w14:paraId="0BD83059"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under sections 44 to 46 of the Serious Crime Act 2007 which relates to an offence covered by the previous two points.</w:t>
      </w:r>
    </w:p>
    <w:p w14:paraId="7FC3898A"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Money laundering or terrorist financing</w:t>
      </w:r>
    </w:p>
    <w:p w14:paraId="0B8070B7" w14:textId="77777777" w:rsidR="0050588D" w:rsidRDefault="00BC2B8F">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Money laundering within the meaning of sections 340(11) and 415 of the Proceeds of Crime Act 2002</w:t>
      </w:r>
    </w:p>
    <w:p w14:paraId="5970E070" w14:textId="77777777" w:rsidR="0050588D" w:rsidRDefault="00BC2B8F">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5A5F1F39" w14:textId="77777777" w:rsidR="0050588D" w:rsidRDefault="0050588D">
      <w:pPr>
        <w:widowControl/>
        <w:spacing w:after="120" w:line="276" w:lineRule="auto"/>
        <w:ind w:left="426" w:right="-655"/>
        <w:jc w:val="both"/>
        <w:rPr>
          <w:sz w:val="22"/>
          <w:szCs w:val="22"/>
        </w:rPr>
      </w:pPr>
    </w:p>
    <w:p w14:paraId="0E3DB530"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Child labour and other forms of trafficking human beings</w:t>
      </w:r>
    </w:p>
    <w:p w14:paraId="705C9FFE" w14:textId="77777777" w:rsidR="0050588D" w:rsidRDefault="00BC2B8F">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lastRenderedPageBreak/>
        <w:t>An offence under section 4 of the Asylum and Immigration (Treatment of Claimants etc.) Act 2004;</w:t>
      </w:r>
    </w:p>
    <w:p w14:paraId="2C72BDE6" w14:textId="77777777" w:rsidR="0050588D" w:rsidRDefault="00BC2B8F">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59A of the Sexual Offences Act 2003</w:t>
      </w:r>
    </w:p>
    <w:p w14:paraId="48EBE650" w14:textId="77777777" w:rsidR="0050588D" w:rsidRDefault="00BC2B8F">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71 of the Coroners and Justice Act 2009;</w:t>
      </w:r>
    </w:p>
    <w:p w14:paraId="1CEF6906" w14:textId="77777777" w:rsidR="0050588D" w:rsidRDefault="00BC2B8F">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drug trafficking within the meaning of section 49, 50 or 51 of the Drug Trafficking Act 1994</w:t>
      </w:r>
    </w:p>
    <w:p w14:paraId="279CDC7B" w14:textId="77777777" w:rsidR="0050588D" w:rsidRDefault="00BC2B8F">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1, 2 or section 4 of the Modern Slavery Act 2015.</w:t>
      </w:r>
    </w:p>
    <w:p w14:paraId="47C3113B"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 xml:space="preserve">Non-payment of tax and social security contributions </w:t>
      </w:r>
    </w:p>
    <w:p w14:paraId="2178E744" w14:textId="77777777" w:rsidR="0050588D" w:rsidRDefault="00BC2B8F">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Breach of obligations relating to the payment of taxes or social security contributions that has been established by a judicial or administrative decision.</w:t>
      </w:r>
    </w:p>
    <w:p w14:paraId="364CE595" w14:textId="77777777" w:rsidR="0050588D" w:rsidRDefault="00BC2B8F">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Where any tax returns submitted on or after 1 October 2012 have been found to be incorrect as a result of:</w:t>
      </w:r>
    </w:p>
    <w:p w14:paraId="3F1062B7"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HMRC successfully challenging the potential supplier under the General Anti – Abuse Rule (GAAR) or the “Halifax” abuse principle; or</w:t>
      </w:r>
    </w:p>
    <w:p w14:paraId="72A7DB4C"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2C94E421"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670080A8"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 xml:space="preserve">Other offences </w:t>
      </w:r>
    </w:p>
    <w:p w14:paraId="19548F7D" w14:textId="77777777" w:rsidR="0050588D" w:rsidRDefault="00BC2B8F">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as defined by the law of any jurisdiction outside England, Wales and Northern Ireland.</w:t>
      </w:r>
    </w:p>
    <w:p w14:paraId="5C117BCF" w14:textId="77777777" w:rsidR="0050588D" w:rsidRDefault="00BC2B8F">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25C7A664" w14:textId="77777777" w:rsidR="0050588D" w:rsidRDefault="0050588D">
      <w:pPr>
        <w:widowControl/>
        <w:spacing w:after="120" w:line="276" w:lineRule="auto"/>
        <w:ind w:right="-655"/>
        <w:jc w:val="both"/>
        <w:rPr>
          <w:rFonts w:ascii="Arial" w:eastAsia="Arial" w:hAnsi="Arial" w:cs="Arial"/>
          <w:b/>
          <w:sz w:val="22"/>
          <w:szCs w:val="22"/>
        </w:rPr>
      </w:pPr>
    </w:p>
    <w:p w14:paraId="77471D45" w14:textId="77777777" w:rsidR="0050588D" w:rsidRDefault="0050588D">
      <w:pPr>
        <w:widowControl/>
        <w:spacing w:after="120" w:line="276" w:lineRule="auto"/>
        <w:ind w:right="-655"/>
        <w:jc w:val="both"/>
        <w:rPr>
          <w:rFonts w:ascii="Arial" w:eastAsia="Arial" w:hAnsi="Arial" w:cs="Arial"/>
          <w:b/>
          <w:sz w:val="22"/>
          <w:szCs w:val="22"/>
          <w:u w:val="single"/>
        </w:rPr>
      </w:pPr>
    </w:p>
    <w:p w14:paraId="7E3AE330" w14:textId="77777777" w:rsidR="0050588D" w:rsidRDefault="0050588D">
      <w:pPr>
        <w:widowControl/>
        <w:spacing w:after="120" w:line="276" w:lineRule="auto"/>
        <w:ind w:right="-655"/>
        <w:jc w:val="both"/>
        <w:rPr>
          <w:rFonts w:ascii="Arial" w:eastAsia="Arial" w:hAnsi="Arial" w:cs="Arial"/>
          <w:b/>
          <w:sz w:val="22"/>
          <w:szCs w:val="22"/>
          <w:u w:val="single"/>
        </w:rPr>
      </w:pPr>
    </w:p>
    <w:p w14:paraId="342AA3D8" w14:textId="77777777" w:rsidR="0050588D" w:rsidRDefault="0050588D">
      <w:pPr>
        <w:widowControl/>
        <w:spacing w:after="120" w:line="276" w:lineRule="auto"/>
        <w:ind w:right="-655"/>
        <w:jc w:val="both"/>
        <w:rPr>
          <w:rFonts w:ascii="Arial" w:eastAsia="Arial" w:hAnsi="Arial" w:cs="Arial"/>
          <w:b/>
          <w:sz w:val="22"/>
          <w:szCs w:val="22"/>
          <w:u w:val="single"/>
        </w:rPr>
      </w:pPr>
    </w:p>
    <w:p w14:paraId="62DC759A" w14:textId="77777777" w:rsidR="0050588D" w:rsidRDefault="0050588D">
      <w:pPr>
        <w:widowControl/>
        <w:spacing w:after="120" w:line="276" w:lineRule="auto"/>
        <w:ind w:right="-655"/>
        <w:jc w:val="both"/>
        <w:rPr>
          <w:rFonts w:ascii="Arial" w:eastAsia="Arial" w:hAnsi="Arial" w:cs="Arial"/>
          <w:b/>
          <w:sz w:val="22"/>
          <w:szCs w:val="22"/>
          <w:u w:val="single"/>
        </w:rPr>
      </w:pPr>
    </w:p>
    <w:p w14:paraId="3E987082" w14:textId="77777777" w:rsidR="0050588D" w:rsidRDefault="0050588D">
      <w:pPr>
        <w:widowControl/>
        <w:spacing w:after="120" w:line="276" w:lineRule="auto"/>
        <w:ind w:right="-655"/>
        <w:jc w:val="both"/>
        <w:rPr>
          <w:rFonts w:ascii="Arial" w:eastAsia="Arial" w:hAnsi="Arial" w:cs="Arial"/>
          <w:b/>
          <w:sz w:val="22"/>
          <w:szCs w:val="22"/>
          <w:u w:val="single"/>
        </w:rPr>
      </w:pPr>
    </w:p>
    <w:p w14:paraId="77E77FE5" w14:textId="77777777" w:rsidR="005023CE" w:rsidRDefault="005023CE">
      <w:pPr>
        <w:widowControl/>
        <w:spacing w:after="120" w:line="276" w:lineRule="auto"/>
        <w:ind w:right="-655"/>
        <w:jc w:val="both"/>
        <w:rPr>
          <w:rFonts w:ascii="Arial" w:eastAsia="Arial" w:hAnsi="Arial" w:cs="Arial"/>
          <w:b/>
          <w:sz w:val="22"/>
          <w:szCs w:val="22"/>
          <w:u w:val="single"/>
        </w:rPr>
      </w:pPr>
    </w:p>
    <w:p w14:paraId="4EAD25E3" w14:textId="77777777" w:rsidR="005023CE" w:rsidRDefault="005023CE">
      <w:pPr>
        <w:widowControl/>
        <w:spacing w:after="120" w:line="276" w:lineRule="auto"/>
        <w:ind w:right="-655"/>
        <w:jc w:val="both"/>
        <w:rPr>
          <w:rFonts w:ascii="Arial" w:eastAsia="Arial" w:hAnsi="Arial" w:cs="Arial"/>
          <w:b/>
          <w:sz w:val="22"/>
          <w:szCs w:val="22"/>
          <w:u w:val="single"/>
        </w:rPr>
      </w:pPr>
    </w:p>
    <w:p w14:paraId="274D3E61" w14:textId="77777777" w:rsidR="005023CE" w:rsidRDefault="005023CE">
      <w:pPr>
        <w:widowControl/>
        <w:spacing w:after="120" w:line="276" w:lineRule="auto"/>
        <w:ind w:right="-655"/>
        <w:jc w:val="both"/>
        <w:rPr>
          <w:rFonts w:ascii="Arial" w:eastAsia="Arial" w:hAnsi="Arial" w:cs="Arial"/>
          <w:b/>
          <w:sz w:val="22"/>
          <w:szCs w:val="22"/>
          <w:u w:val="single"/>
        </w:rPr>
      </w:pPr>
    </w:p>
    <w:p w14:paraId="24778B9C" w14:textId="77777777" w:rsidR="005023CE" w:rsidRDefault="005023CE">
      <w:pPr>
        <w:widowControl/>
        <w:spacing w:after="120" w:line="276" w:lineRule="auto"/>
        <w:ind w:right="-655"/>
        <w:jc w:val="both"/>
        <w:rPr>
          <w:rFonts w:ascii="Arial" w:eastAsia="Arial" w:hAnsi="Arial" w:cs="Arial"/>
          <w:b/>
          <w:sz w:val="22"/>
          <w:szCs w:val="22"/>
          <w:u w:val="single"/>
        </w:rPr>
      </w:pPr>
    </w:p>
    <w:p w14:paraId="6DE564D7" w14:textId="77777777" w:rsidR="005023CE" w:rsidRDefault="005023CE">
      <w:pPr>
        <w:widowControl/>
        <w:spacing w:after="120" w:line="276" w:lineRule="auto"/>
        <w:ind w:right="-655"/>
        <w:jc w:val="both"/>
        <w:rPr>
          <w:rFonts w:ascii="Arial" w:eastAsia="Arial" w:hAnsi="Arial" w:cs="Arial"/>
          <w:b/>
          <w:sz w:val="22"/>
          <w:szCs w:val="22"/>
          <w:u w:val="single"/>
        </w:rPr>
      </w:pPr>
    </w:p>
    <w:p w14:paraId="6F35F658" w14:textId="77777777" w:rsidR="005023CE" w:rsidRDefault="005023CE">
      <w:pPr>
        <w:widowControl/>
        <w:spacing w:after="120" w:line="276" w:lineRule="auto"/>
        <w:ind w:right="-655"/>
        <w:jc w:val="both"/>
        <w:rPr>
          <w:rFonts w:ascii="Arial" w:eastAsia="Arial" w:hAnsi="Arial" w:cs="Arial"/>
          <w:b/>
          <w:sz w:val="22"/>
          <w:szCs w:val="22"/>
          <w:u w:val="single"/>
        </w:rPr>
      </w:pPr>
    </w:p>
    <w:p w14:paraId="083D251D" w14:textId="77777777" w:rsidR="005023CE" w:rsidRDefault="005023CE">
      <w:pPr>
        <w:widowControl/>
        <w:spacing w:after="120" w:line="276" w:lineRule="auto"/>
        <w:ind w:right="-655"/>
        <w:jc w:val="both"/>
        <w:rPr>
          <w:rFonts w:ascii="Arial" w:eastAsia="Arial" w:hAnsi="Arial" w:cs="Arial"/>
          <w:b/>
          <w:sz w:val="22"/>
          <w:szCs w:val="22"/>
          <w:u w:val="single"/>
        </w:rPr>
      </w:pPr>
    </w:p>
    <w:p w14:paraId="2DF25DEE" w14:textId="77777777" w:rsidR="005023CE" w:rsidRDefault="005023CE">
      <w:pPr>
        <w:widowControl/>
        <w:spacing w:after="120" w:line="276" w:lineRule="auto"/>
        <w:ind w:right="-655"/>
        <w:jc w:val="both"/>
        <w:rPr>
          <w:rFonts w:ascii="Arial" w:eastAsia="Arial" w:hAnsi="Arial" w:cs="Arial"/>
          <w:b/>
          <w:sz w:val="22"/>
          <w:szCs w:val="22"/>
          <w:u w:val="single"/>
        </w:rPr>
      </w:pPr>
    </w:p>
    <w:p w14:paraId="792103B7" w14:textId="2CC573A5" w:rsidR="0050588D" w:rsidRDefault="00BC2B8F">
      <w:pPr>
        <w:widowControl/>
        <w:spacing w:after="120" w:line="276" w:lineRule="auto"/>
        <w:ind w:right="-655"/>
        <w:jc w:val="both"/>
        <w:rPr>
          <w:rFonts w:ascii="Arial" w:eastAsia="Arial" w:hAnsi="Arial" w:cs="Arial"/>
          <w:b/>
          <w:sz w:val="22"/>
          <w:szCs w:val="22"/>
          <w:u w:val="single"/>
        </w:rPr>
      </w:pPr>
      <w:r>
        <w:rPr>
          <w:rFonts w:ascii="Arial" w:eastAsia="Arial" w:hAnsi="Arial" w:cs="Arial"/>
          <w:b/>
          <w:sz w:val="22"/>
          <w:szCs w:val="22"/>
          <w:u w:val="single"/>
        </w:rPr>
        <w:t>Discretionary Exclusions Grounds</w:t>
      </w:r>
    </w:p>
    <w:p w14:paraId="0298712E" w14:textId="77777777" w:rsidR="0050588D" w:rsidRDefault="00BC2B8F">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R57(8) and the Public Contract Directives 2014/24/EU Article 57(4).</w:t>
      </w:r>
    </w:p>
    <w:p w14:paraId="2D3AA231"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Obligations in the field of environment, social and labour law.</w:t>
      </w:r>
    </w:p>
    <w:p w14:paraId="3D6CF949" w14:textId="77777777" w:rsidR="0050588D" w:rsidRDefault="00BC2B8F">
      <w:pPr>
        <w:widowControl/>
        <w:numPr>
          <w:ilvl w:val="0"/>
          <w:numId w:val="19"/>
        </w:numPr>
        <w:spacing w:after="120" w:line="276" w:lineRule="auto"/>
        <w:ind w:left="284" w:right="-655"/>
        <w:jc w:val="both"/>
        <w:rPr>
          <w:sz w:val="22"/>
          <w:szCs w:val="22"/>
        </w:rPr>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18A43AF1"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6F75E5B9"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8FAD090"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been convicted of a breach of the Health and Safety legislation.</w:t>
      </w:r>
    </w:p>
    <w:p w14:paraId="691FDC95"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065E29C8"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section 15 of the Immigration, Asylum, and Nationality Act 2006;</w:t>
      </w:r>
    </w:p>
    <w:p w14:paraId="6575957A"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a conviction under section 21 of the Immigration, Asylum, and Nationality Act 2006;</w:t>
      </w:r>
    </w:p>
    <w:p w14:paraId="6AF44F85" w14:textId="77777777" w:rsidR="0050588D" w:rsidRDefault="00BC2B8F">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the National Minimum Wage Act 1998.</w:t>
      </w:r>
    </w:p>
    <w:p w14:paraId="399B983A"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Bankruptcy, insolvency</w:t>
      </w:r>
    </w:p>
    <w:p w14:paraId="212BCD1A" w14:textId="77777777" w:rsidR="0050588D" w:rsidRDefault="00BC2B8F">
      <w:pPr>
        <w:widowControl/>
        <w:numPr>
          <w:ilvl w:val="0"/>
          <w:numId w:val="19"/>
        </w:numPr>
        <w:spacing w:after="120" w:line="276" w:lineRule="auto"/>
        <w:ind w:left="426" w:right="-655"/>
        <w:jc w:val="both"/>
        <w:rPr>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86824BB"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Grave professional misconduct</w:t>
      </w:r>
    </w:p>
    <w:p w14:paraId="3E55DBF2" w14:textId="77777777" w:rsidR="0050588D" w:rsidRDefault="00BC2B8F">
      <w:pPr>
        <w:widowControl/>
        <w:numPr>
          <w:ilvl w:val="0"/>
          <w:numId w:val="19"/>
        </w:numPr>
        <w:spacing w:after="120" w:line="276" w:lineRule="auto"/>
        <w:ind w:left="426" w:right="-655"/>
        <w:jc w:val="both"/>
        <w:rPr>
          <w:sz w:val="22"/>
          <w:szCs w:val="22"/>
        </w:rPr>
      </w:pPr>
      <w:r>
        <w:rPr>
          <w:rFonts w:ascii="Arial" w:eastAsia="Arial" w:hAnsi="Arial" w:cs="Arial"/>
          <w:sz w:val="22"/>
          <w:szCs w:val="22"/>
        </w:rPr>
        <w:t xml:space="preserve">Guilty of grave professional misconduct </w:t>
      </w:r>
    </w:p>
    <w:p w14:paraId="7EE3ADB9"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 xml:space="preserve">Distortion of competition </w:t>
      </w:r>
    </w:p>
    <w:p w14:paraId="7F8C981A" w14:textId="77777777" w:rsidR="0050588D" w:rsidRDefault="00BC2B8F">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lastRenderedPageBreak/>
        <w:t>Entered into agreements with other economic operators aimed at distorting competition.</w:t>
      </w:r>
    </w:p>
    <w:p w14:paraId="4FB40E10"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Conflict of interest</w:t>
      </w:r>
    </w:p>
    <w:p w14:paraId="498C55F3" w14:textId="77777777" w:rsidR="0050588D" w:rsidRDefault="00BC2B8F">
      <w:pPr>
        <w:widowControl/>
        <w:numPr>
          <w:ilvl w:val="0"/>
          <w:numId w:val="40"/>
        </w:numPr>
        <w:spacing w:after="120" w:line="276" w:lineRule="auto"/>
        <w:ind w:left="426" w:right="-655"/>
        <w:jc w:val="both"/>
        <w:rPr>
          <w:rFonts w:ascii="Arial" w:eastAsia="Arial" w:hAnsi="Arial" w:cs="Arial"/>
          <w:color w:val="000000"/>
          <w:sz w:val="22"/>
          <w:szCs w:val="22"/>
        </w:rPr>
      </w:pPr>
      <w:r>
        <w:rPr>
          <w:rFonts w:ascii="Arial" w:eastAsia="Arial" w:hAnsi="Arial" w:cs="Arial"/>
          <w:sz w:val="22"/>
          <w:szCs w:val="22"/>
        </w:rPr>
        <w:t>Aware of any conflict of interest within the meaning of regulation 24 due to the participation in the procurement procedure</w:t>
      </w:r>
    </w:p>
    <w:p w14:paraId="27CA38D3" w14:textId="77777777" w:rsidR="0050588D" w:rsidRDefault="00BC2B8F">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Been involved in the preparation of the procurement procedure.</w:t>
      </w:r>
    </w:p>
    <w:p w14:paraId="13F2BF90" w14:textId="77777777" w:rsidR="0050588D" w:rsidRDefault="00BC2B8F">
      <w:pPr>
        <w:widowControl/>
        <w:numPr>
          <w:ilvl w:val="0"/>
          <w:numId w:val="40"/>
        </w:numPr>
        <w:spacing w:after="120" w:line="276" w:lineRule="auto"/>
        <w:ind w:left="426" w:right="-655"/>
        <w:jc w:val="both"/>
        <w:rPr>
          <w:rFonts w:ascii="Times" w:eastAsia="Times" w:hAnsi="Times" w:cs="Times"/>
          <w:color w:val="000000"/>
          <w:sz w:val="22"/>
          <w:szCs w:val="22"/>
        </w:rPr>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62ABA0AC"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Prior performance issues</w:t>
      </w:r>
    </w:p>
    <w:p w14:paraId="6D3FCA83" w14:textId="77777777" w:rsidR="0050588D" w:rsidRDefault="00BC2B8F">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348F03C" w14:textId="77777777" w:rsidR="0050588D" w:rsidRDefault="00BC2B8F">
      <w:pPr>
        <w:widowControl/>
        <w:spacing w:after="120" w:line="276" w:lineRule="auto"/>
        <w:ind w:right="-655"/>
        <w:jc w:val="both"/>
        <w:rPr>
          <w:sz w:val="22"/>
          <w:szCs w:val="22"/>
        </w:rPr>
      </w:pPr>
      <w:r>
        <w:rPr>
          <w:rFonts w:ascii="Arial" w:eastAsia="Arial" w:hAnsi="Arial" w:cs="Arial"/>
          <w:b/>
          <w:sz w:val="22"/>
          <w:szCs w:val="22"/>
        </w:rPr>
        <w:t xml:space="preserve">Misrepresentation and undue influence </w:t>
      </w:r>
    </w:p>
    <w:p w14:paraId="60351652" w14:textId="77777777" w:rsidR="0050588D" w:rsidRDefault="00BC2B8F">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highlight w:val="white"/>
        </w:rPr>
        <w:t>withheld such information or is not able to submit supporting documents required under regulation 59</w:t>
      </w:r>
      <w:r>
        <w:rPr>
          <w:rFonts w:ascii="Arial" w:eastAsia="Arial" w:hAnsi="Arial" w:cs="Arial"/>
          <w:sz w:val="22"/>
          <w:szCs w:val="22"/>
        </w:rPr>
        <w:t>.</w:t>
      </w:r>
    </w:p>
    <w:p w14:paraId="6FA63089" w14:textId="77777777" w:rsidR="0050588D" w:rsidRDefault="00BC2B8F">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 xml:space="preserve">Breach of obligations relating to the payment of taxes or social security contributions. </w:t>
      </w:r>
    </w:p>
    <w:p w14:paraId="55A0F56C" w14:textId="77777777" w:rsidR="0050588D" w:rsidRDefault="00BC2B8F">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AF4219A" w14:textId="77777777" w:rsidR="0050588D" w:rsidRDefault="00BC2B8F">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Additional grounds</w:t>
      </w:r>
    </w:p>
    <w:p w14:paraId="22B9E3F8" w14:textId="77777777" w:rsidR="0050588D" w:rsidRDefault="00BC2B8F">
      <w:pPr>
        <w:widowControl/>
        <w:spacing w:after="120" w:line="276" w:lineRule="auto"/>
        <w:ind w:right="-655"/>
        <w:jc w:val="both"/>
        <w:rPr>
          <w:sz w:val="22"/>
          <w:szCs w:val="22"/>
        </w:rPr>
      </w:pPr>
      <w:r>
        <w:rPr>
          <w:rFonts w:ascii="Arial" w:eastAsia="Arial" w:hAnsi="Arial" w:cs="Arial"/>
          <w:sz w:val="22"/>
          <w:szCs w:val="22"/>
        </w:rPr>
        <w:t>ANNEX X Extract from Public Procurement Directive 2014/24/EU</w:t>
      </w:r>
    </w:p>
    <w:p w14:paraId="506B5E76" w14:textId="77777777" w:rsidR="0050588D" w:rsidRDefault="00BC2B8F">
      <w:pPr>
        <w:widowControl/>
        <w:spacing w:after="120" w:line="276" w:lineRule="auto"/>
        <w:ind w:right="-655"/>
        <w:jc w:val="both"/>
        <w:rPr>
          <w:sz w:val="22"/>
          <w:szCs w:val="22"/>
        </w:rPr>
      </w:pPr>
      <w:r>
        <w:rPr>
          <w:rFonts w:ascii="Arial" w:eastAsia="Arial" w:hAnsi="Arial" w:cs="Arial"/>
          <w:sz w:val="22"/>
          <w:szCs w:val="22"/>
        </w:rPr>
        <w:t>LIST OF INTERNATIONAL SOCIAL AND ENVIRONMENTAL CONVENTIONS REFERRED TO IN ARTICLE 18(2) —</w:t>
      </w:r>
    </w:p>
    <w:p w14:paraId="4213A5A4"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87 on Freedom of Association and the Protection of the Right to Organise;</w:t>
      </w:r>
    </w:p>
    <w:p w14:paraId="06C65714"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98 on the Right to Organise and Collective Bargaining;</w:t>
      </w:r>
    </w:p>
    <w:p w14:paraId="02074D39"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29 on Forced Labour;</w:t>
      </w:r>
    </w:p>
    <w:p w14:paraId="6D2A2499"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105 on the Abolition of Forced Labour;</w:t>
      </w:r>
    </w:p>
    <w:p w14:paraId="04CAF7D3"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138 on Minimum Age;</w:t>
      </w:r>
    </w:p>
    <w:p w14:paraId="799215F7"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111 on Discrimination (Employment and Occupation);</w:t>
      </w:r>
    </w:p>
    <w:p w14:paraId="7461AD66"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100 on Equal Remuneration;</w:t>
      </w:r>
    </w:p>
    <w:p w14:paraId="624607E1"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182 on Worst Forms of Child Labour;</w:t>
      </w:r>
    </w:p>
    <w:p w14:paraId="33A93D3F"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Vienna Convention for the protection of the Ozone Layer and its Montreal Protocol on substances that deplete the Ozone Layer;</w:t>
      </w:r>
    </w:p>
    <w:p w14:paraId="7E9F730C"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lastRenderedPageBreak/>
        <w:t>Basel Convention on the Control of Transboundary Movements of Hazardous Wastes and their Disposal (Basel Convention);</w:t>
      </w:r>
    </w:p>
    <w:p w14:paraId="460D9968" w14:textId="77777777" w:rsidR="0050588D" w:rsidRDefault="00BC2B8F">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Stockholm Convention on Persistent Organic Pollutants (Stockholm POPs Convention)</w:t>
      </w:r>
    </w:p>
    <w:p w14:paraId="12C302FA" w14:textId="77777777" w:rsidR="0050588D" w:rsidRDefault="00BC2B8F">
      <w:pPr>
        <w:widowControl/>
        <w:numPr>
          <w:ilvl w:val="0"/>
          <w:numId w:val="3"/>
        </w:numPr>
        <w:spacing w:after="120" w:line="276" w:lineRule="auto"/>
        <w:ind w:left="426" w:right="-655" w:hanging="360"/>
        <w:jc w:val="both"/>
        <w:rPr>
          <w:color w:val="000000"/>
          <w:sz w:val="22"/>
          <w:szCs w:val="22"/>
        </w:rPr>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E55DC47" w14:textId="77777777" w:rsidR="0050588D" w:rsidRDefault="00BC2B8F">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Consequences of misrepresentation</w:t>
      </w:r>
    </w:p>
    <w:p w14:paraId="1EF0771F" w14:textId="77777777" w:rsidR="0050588D" w:rsidRDefault="00BC2B8F">
      <w:pPr>
        <w:widowControl/>
        <w:spacing w:after="120" w:line="276" w:lineRule="auto"/>
        <w:ind w:right="-655"/>
        <w:jc w:val="both"/>
        <w:rPr>
          <w:sz w:val="22"/>
          <w:szCs w:val="22"/>
        </w:rPr>
      </w:pPr>
      <w:r>
        <w:rPr>
          <w:rFonts w:ascii="Arial" w:eastAsia="Arial" w:hAnsi="Arial" w:cs="Arial"/>
          <w:sz w:val="22"/>
          <w:szCs w:val="22"/>
        </w:rPr>
        <w:t xml:space="preserve">A serious misrepresentation which induces a contracting authority to </w:t>
      </w:r>
      <w:proofErr w:type="gramStart"/>
      <w:r>
        <w:rPr>
          <w:rFonts w:ascii="Arial" w:eastAsia="Arial" w:hAnsi="Arial" w:cs="Arial"/>
          <w:sz w:val="22"/>
          <w:szCs w:val="22"/>
        </w:rPr>
        <w:t>enter into</w:t>
      </w:r>
      <w:proofErr w:type="gramEnd"/>
      <w:r>
        <w:rPr>
          <w:rFonts w:ascii="Arial" w:eastAsia="Arial" w:hAnsi="Arial" w:cs="Arial"/>
          <w:sz w:val="22"/>
          <w:szCs w:val="22"/>
        </w:rPr>
        <w:t xml:space="preserve"> a contract may have the following consequences for the signatory that made the </w:t>
      </w:r>
      <w:proofErr w:type="gramStart"/>
      <w:r>
        <w:rPr>
          <w:rFonts w:ascii="Arial" w:eastAsia="Arial" w:hAnsi="Arial" w:cs="Arial"/>
          <w:sz w:val="22"/>
          <w:szCs w:val="22"/>
        </w:rPr>
        <w:t>misrepresentation:-</w:t>
      </w:r>
      <w:proofErr w:type="gramEnd"/>
    </w:p>
    <w:p w14:paraId="0A16A640" w14:textId="77777777" w:rsidR="0050588D" w:rsidRDefault="00BC2B8F">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p>
    <w:p w14:paraId="21F48B64" w14:textId="77777777" w:rsidR="0050588D" w:rsidRDefault="00BC2B8F">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contracting authority may sue the supplier for damages and may rescind the contract under the Misrepresentation Act 1967.</w:t>
      </w:r>
    </w:p>
    <w:p w14:paraId="3D944043" w14:textId="77777777" w:rsidR="0050588D" w:rsidRDefault="00BC2B8F">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7B72285F" w14:textId="77777777" w:rsidR="0050588D" w:rsidRDefault="00BC2B8F">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there is a conviction, then the company must be excluded from procurement for five years under reg. 57(1) of the PCR (subject to self-cleaning).</w:t>
      </w:r>
    </w:p>
    <w:p w14:paraId="6583C323" w14:textId="77777777" w:rsidR="0050588D" w:rsidRDefault="0050588D">
      <w:pPr>
        <w:widowControl/>
        <w:pBdr>
          <w:top w:val="nil"/>
          <w:left w:val="nil"/>
          <w:bottom w:val="nil"/>
          <w:right w:val="nil"/>
          <w:between w:val="nil"/>
        </w:pBdr>
        <w:spacing w:after="120"/>
        <w:ind w:right="-199"/>
        <w:rPr>
          <w:rFonts w:ascii="Arial" w:eastAsia="Arial" w:hAnsi="Arial" w:cs="Arial"/>
        </w:rPr>
      </w:pPr>
    </w:p>
    <w:p w14:paraId="0AE21506" w14:textId="77777777" w:rsidR="0050588D" w:rsidRDefault="0050588D"/>
    <w:p w14:paraId="1E4D2B99" w14:textId="77777777" w:rsidR="0050588D" w:rsidRDefault="0050588D">
      <w:pPr>
        <w:pBdr>
          <w:top w:val="nil"/>
          <w:left w:val="nil"/>
          <w:bottom w:val="nil"/>
          <w:right w:val="nil"/>
          <w:between w:val="nil"/>
        </w:pBdr>
        <w:spacing w:after="120"/>
        <w:jc w:val="both"/>
      </w:pPr>
    </w:p>
    <w:sectPr w:rsidR="0050588D">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D1653" w14:textId="77777777" w:rsidR="00A66681" w:rsidRDefault="00A66681">
      <w:r>
        <w:separator/>
      </w:r>
    </w:p>
  </w:endnote>
  <w:endnote w:type="continuationSeparator" w:id="0">
    <w:p w14:paraId="27CE32A3" w14:textId="77777777" w:rsidR="00A66681" w:rsidRDefault="00A6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nlo Regular">
    <w:altName w:val="DokChampa"/>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3F7C" w14:textId="77777777" w:rsidR="00A66681" w:rsidRDefault="00A66681">
      <w:r>
        <w:separator/>
      </w:r>
    </w:p>
  </w:footnote>
  <w:footnote w:type="continuationSeparator" w:id="0">
    <w:p w14:paraId="22D751A0" w14:textId="77777777" w:rsidR="00A66681" w:rsidRDefault="00A66681">
      <w:r>
        <w:continuationSeparator/>
      </w:r>
    </w:p>
  </w:footnote>
  <w:footnote w:id="1">
    <w:p w14:paraId="779A92F6" w14:textId="77777777" w:rsidR="0050588D" w:rsidRDefault="00BC2B8F">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See A</w:t>
      </w:r>
      <w:r>
        <w:rPr>
          <w:rFonts w:ascii="Arial" w:eastAsia="Arial" w:hAnsi="Arial" w:cs="Arial"/>
          <w:sz w:val="20"/>
          <w:szCs w:val="20"/>
        </w:rPr>
        <w:t xml:space="preserve">nnex D for full list of </w:t>
      </w:r>
      <w:r>
        <w:rPr>
          <w:rFonts w:ascii="Arial" w:eastAsia="Arial" w:hAnsi="Arial" w:cs="Arial"/>
          <w:sz w:val="18"/>
          <w:szCs w:val="18"/>
        </w:rPr>
        <w:t>exclusions</w:t>
      </w:r>
    </w:p>
  </w:footnote>
  <w:footnote w:id="2">
    <w:p w14:paraId="0004ED58" w14:textId="77777777" w:rsidR="0050588D" w:rsidRDefault="00BC2B8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sidR="0050588D">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sidR="0050588D">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5811F3C0" w14:textId="77777777" w:rsidR="0050588D" w:rsidRDefault="00BC2B8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sidR="0050588D">
          <w:rPr>
            <w:rFonts w:ascii="Arial" w:eastAsia="Arial" w:hAnsi="Arial" w:cs="Arial"/>
            <w:color w:val="0000FF"/>
            <w:sz w:val="16"/>
            <w:szCs w:val="16"/>
            <w:u w:val="single"/>
          </w:rPr>
          <w:t>https://ec.europa.eu/growth/smes/business-friendly-environment/sme-definition_en</w:t>
        </w:r>
      </w:hyperlink>
    </w:p>
  </w:footnote>
  <w:footnote w:id="4">
    <w:p w14:paraId="43C10217" w14:textId="77777777" w:rsidR="0050588D" w:rsidRDefault="00BC2B8F">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r w:rsidR="0050588D">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5E79FEED" w14:textId="77777777" w:rsidR="0050588D" w:rsidRDefault="00BC2B8F">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935AA62" w14:textId="77777777" w:rsidR="0050588D" w:rsidRDefault="00BC2B8F">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6AD634BC" w14:textId="77777777" w:rsidR="0050588D" w:rsidRDefault="00BC2B8F">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8">
    <w:p w14:paraId="66BFE0CC" w14:textId="77777777" w:rsidR="0050588D" w:rsidRDefault="00BC2B8F">
      <w:pPr>
        <w:rPr>
          <w:rFonts w:ascii="Arial" w:eastAsia="Arial" w:hAnsi="Arial" w:cs="Arial"/>
          <w:sz w:val="28"/>
          <w:szCs w:val="28"/>
        </w:rPr>
      </w:pPr>
      <w:r>
        <w:rPr>
          <w:rStyle w:val="FootnoteReference"/>
        </w:rPr>
        <w:footnoteRef/>
      </w:r>
      <w:r>
        <w:rPr>
          <w:rFonts w:ascii="Arial" w:eastAsia="Arial" w:hAnsi="Arial" w:cs="Arial"/>
          <w:sz w:val="28"/>
          <w:szCs w:val="28"/>
          <w:vertAlign w:val="superscript"/>
        </w:rPr>
        <w:t xml:space="preserve"> See PPN 08/21 FAQs. </w:t>
      </w:r>
    </w:p>
  </w:footnote>
  <w:footnote w:id="9">
    <w:p w14:paraId="6A1FEF3D" w14:textId="77777777" w:rsidR="0099239D" w:rsidRDefault="0099239D">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10">
    <w:p w14:paraId="6629DE09" w14:textId="77777777" w:rsidR="0099239D" w:rsidRDefault="0099239D">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5">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 w:id="11">
    <w:p w14:paraId="4ED29ED9" w14:textId="77777777" w:rsidR="0050588D" w:rsidRDefault="00BC2B8F">
      <w:pPr>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9762" w14:textId="2B5FFFBD" w:rsidR="0050588D" w:rsidRDefault="00BC2B8F" w:rsidP="00BC2B8F">
    <w:pPr>
      <w:pBdr>
        <w:top w:val="nil"/>
        <w:left w:val="nil"/>
        <w:bottom w:val="nil"/>
        <w:right w:val="nil"/>
        <w:between w:val="nil"/>
      </w:pBdr>
      <w:tabs>
        <w:tab w:val="center" w:pos="4320"/>
        <w:tab w:val="right" w:pos="8640"/>
      </w:tabs>
      <w:spacing w:before="680"/>
      <w:jc w:val="right"/>
      <w:rPr>
        <w:color w:val="000000"/>
      </w:rPr>
    </w:pPr>
    <w:r>
      <w:rPr>
        <w:noProof/>
      </w:rPr>
      <w:drawing>
        <wp:inline distT="0" distB="0" distL="0" distR="0" wp14:anchorId="3A0A68B2" wp14:editId="3C5F3A0C">
          <wp:extent cx="1447165" cy="489430"/>
          <wp:effectExtent l="0" t="0" r="635" b="6350"/>
          <wp:docPr id="2144382890" name="Picture 2144382890"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82890" name="Picture 2144382890" descr="A close-up of a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59244" cy="493515"/>
                  </a:xfrm>
                  <a:prstGeom prst="rect">
                    <a:avLst/>
                  </a:prstGeom>
                  <a:noFill/>
                  <a:ln>
                    <a:noFill/>
                  </a:ln>
                </pic:spPr>
              </pic:pic>
            </a:graphicData>
          </a:graphic>
        </wp:inline>
      </w:drawing>
    </w:r>
    <w:r w:rsidRPr="00BA2566">
      <w:rPr>
        <w:rFonts w:ascii="Helvetica" w:hAnsi="Helvetica" w:cs="Helvetica"/>
        <w:noProof/>
      </w:rPr>
      <w:drawing>
        <wp:inline distT="0" distB="0" distL="0" distR="0" wp14:anchorId="65E75C75" wp14:editId="77D2E545">
          <wp:extent cx="697756" cy="404202"/>
          <wp:effectExtent l="0" t="0" r="7620" b="0"/>
          <wp:docPr id="1579593489" name="Picture 1579593489" descr="Text&#10;&#10;Description automatically generated">
            <a:extLst xmlns:a="http://schemas.openxmlformats.org/drawingml/2006/main">
              <a:ext uri="{FF2B5EF4-FFF2-40B4-BE49-F238E27FC236}">
                <a16:creationId xmlns:a16="http://schemas.microsoft.com/office/drawing/2014/main" id="{84C4B269-A7AC-1C08-D7C8-C638BFF54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84C4B269-A7AC-1C08-D7C8-C638BFF54263}"/>
                      </a:ext>
                    </a:extLst>
                  </pic:cNvPr>
                  <pic:cNvPicPr>
                    <a:picLocks noChangeAspect="1"/>
                  </pic:cNvPicPr>
                </pic:nvPicPr>
                <pic:blipFill rotWithShape="1">
                  <a:blip r:embed="rId2"/>
                  <a:srcRect l="4906" t="10729" r="3606" b="5772"/>
                  <a:stretch/>
                </pic:blipFill>
                <pic:spPr>
                  <a:xfrm>
                    <a:off x="0" y="0"/>
                    <a:ext cx="711521" cy="4121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5"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8"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3"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2"/>
  </w:num>
  <w:num w:numId="2" w16cid:durableId="989554303">
    <w:abstractNumId w:val="18"/>
  </w:num>
  <w:num w:numId="3" w16cid:durableId="983849033">
    <w:abstractNumId w:val="31"/>
  </w:num>
  <w:num w:numId="4" w16cid:durableId="714425159">
    <w:abstractNumId w:val="8"/>
  </w:num>
  <w:num w:numId="5" w16cid:durableId="1511330211">
    <w:abstractNumId w:val="35"/>
  </w:num>
  <w:num w:numId="6" w16cid:durableId="962881493">
    <w:abstractNumId w:val="40"/>
  </w:num>
  <w:num w:numId="7" w16cid:durableId="627516357">
    <w:abstractNumId w:val="14"/>
  </w:num>
  <w:num w:numId="8" w16cid:durableId="84616198">
    <w:abstractNumId w:val="34"/>
  </w:num>
  <w:num w:numId="9" w16cid:durableId="1460681975">
    <w:abstractNumId w:val="26"/>
  </w:num>
  <w:num w:numId="10" w16cid:durableId="379013952">
    <w:abstractNumId w:val="0"/>
  </w:num>
  <w:num w:numId="11" w16cid:durableId="423497717">
    <w:abstractNumId w:val="22"/>
  </w:num>
  <w:num w:numId="12" w16cid:durableId="934900740">
    <w:abstractNumId w:val="28"/>
  </w:num>
  <w:num w:numId="13" w16cid:durableId="368116102">
    <w:abstractNumId w:val="6"/>
  </w:num>
  <w:num w:numId="14" w16cid:durableId="545945036">
    <w:abstractNumId w:val="13"/>
  </w:num>
  <w:num w:numId="15" w16cid:durableId="1886024532">
    <w:abstractNumId w:val="24"/>
  </w:num>
  <w:num w:numId="16" w16cid:durableId="767890797">
    <w:abstractNumId w:val="42"/>
  </w:num>
  <w:num w:numId="17" w16cid:durableId="204412037">
    <w:abstractNumId w:val="33"/>
  </w:num>
  <w:num w:numId="18" w16cid:durableId="23092378">
    <w:abstractNumId w:val="44"/>
  </w:num>
  <w:num w:numId="19" w16cid:durableId="12071851">
    <w:abstractNumId w:val="17"/>
  </w:num>
  <w:num w:numId="20" w16cid:durableId="1291788787">
    <w:abstractNumId w:val="25"/>
  </w:num>
  <w:num w:numId="21" w16cid:durableId="1848909798">
    <w:abstractNumId w:val="29"/>
  </w:num>
  <w:num w:numId="22" w16cid:durableId="2070685589">
    <w:abstractNumId w:val="9"/>
  </w:num>
  <w:num w:numId="23" w16cid:durableId="888996993">
    <w:abstractNumId w:val="21"/>
  </w:num>
  <w:num w:numId="24" w16cid:durableId="307393839">
    <w:abstractNumId w:val="39"/>
  </w:num>
  <w:num w:numId="25" w16cid:durableId="1351684178">
    <w:abstractNumId w:val="1"/>
  </w:num>
  <w:num w:numId="26" w16cid:durableId="1566262884">
    <w:abstractNumId w:val="12"/>
  </w:num>
  <w:num w:numId="27" w16cid:durableId="2142922764">
    <w:abstractNumId w:val="23"/>
  </w:num>
  <w:num w:numId="28" w16cid:durableId="595089771">
    <w:abstractNumId w:val="4"/>
  </w:num>
  <w:num w:numId="29" w16cid:durableId="939678724">
    <w:abstractNumId w:val="27"/>
  </w:num>
  <w:num w:numId="30" w16cid:durableId="1429546602">
    <w:abstractNumId w:val="11"/>
  </w:num>
  <w:num w:numId="31" w16cid:durableId="805664011">
    <w:abstractNumId w:val="19"/>
  </w:num>
  <w:num w:numId="32" w16cid:durableId="600992571">
    <w:abstractNumId w:val="43"/>
  </w:num>
  <w:num w:numId="33" w16cid:durableId="1308515644">
    <w:abstractNumId w:val="5"/>
  </w:num>
  <w:num w:numId="34" w16cid:durableId="573465741">
    <w:abstractNumId w:val="15"/>
  </w:num>
  <w:num w:numId="35" w16cid:durableId="1036782484">
    <w:abstractNumId w:val="2"/>
  </w:num>
  <w:num w:numId="36" w16cid:durableId="1288851813">
    <w:abstractNumId w:val="38"/>
  </w:num>
  <w:num w:numId="37" w16cid:durableId="361127552">
    <w:abstractNumId w:val="16"/>
  </w:num>
  <w:num w:numId="38" w16cid:durableId="495531998">
    <w:abstractNumId w:val="36"/>
  </w:num>
  <w:num w:numId="39" w16cid:durableId="1951082953">
    <w:abstractNumId w:val="7"/>
  </w:num>
  <w:num w:numId="40" w16cid:durableId="1217745385">
    <w:abstractNumId w:val="10"/>
  </w:num>
  <w:num w:numId="41" w16cid:durableId="759985498">
    <w:abstractNumId w:val="41"/>
  </w:num>
  <w:num w:numId="42" w16cid:durableId="1140459285">
    <w:abstractNumId w:val="37"/>
  </w:num>
  <w:num w:numId="43" w16cid:durableId="69428310">
    <w:abstractNumId w:val="3"/>
  </w:num>
  <w:num w:numId="44" w16cid:durableId="151919268">
    <w:abstractNumId w:val="30"/>
  </w:num>
  <w:num w:numId="45" w16cid:durableId="1544052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1045D0"/>
    <w:rsid w:val="001C3FB0"/>
    <w:rsid w:val="00260034"/>
    <w:rsid w:val="0042665E"/>
    <w:rsid w:val="00480C71"/>
    <w:rsid w:val="005023CE"/>
    <w:rsid w:val="0050588D"/>
    <w:rsid w:val="00825C3B"/>
    <w:rsid w:val="009704EA"/>
    <w:rsid w:val="0099239D"/>
    <w:rsid w:val="00A66681"/>
    <w:rsid w:val="00BC2B8F"/>
    <w:rsid w:val="00F34F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semiHidden/>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43448">
      <w:bodyDiv w:val="1"/>
      <w:marLeft w:val="0"/>
      <w:marRight w:val="0"/>
      <w:marTop w:val="0"/>
      <w:marBottom w:val="0"/>
      <w:divBdr>
        <w:top w:val="none" w:sz="0" w:space="0" w:color="auto"/>
        <w:left w:val="none" w:sz="0" w:space="0" w:color="auto"/>
        <w:bottom w:val="none" w:sz="0" w:space="0" w:color="auto"/>
        <w:right w:val="none" w:sz="0" w:space="0" w:color="auto"/>
      </w:divBdr>
    </w:div>
    <w:div w:id="160537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schedule/1/m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blicprocurementreview@cabinetoffice.gov.uk" TargetMode="External"/><Relationship Id="rId4" Type="http://schemas.openxmlformats.org/officeDocument/2006/relationships/settings" Target="settings.xml"/><Relationship Id="rId9" Type="http://schemas.openxmlformats.org/officeDocument/2006/relationships/hyperlink" Target="https://www.gov.uk/government/publications/mystery-shopper-scope-and-rem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6398</Words>
  <Characters>36474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Ruel, James - Oxfordshire LEP</cp:lastModifiedBy>
  <cp:revision>4</cp:revision>
  <dcterms:created xsi:type="dcterms:W3CDTF">2025-06-05T15:46:00Z</dcterms:created>
  <dcterms:modified xsi:type="dcterms:W3CDTF">2025-06-05T16:17:00Z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ies>
</file>